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7A9E" w14:textId="77777777" w:rsidR="0066668B" w:rsidRPr="007F3AF6" w:rsidRDefault="0066668B" w:rsidP="0066668B">
      <w:pPr>
        <w:rPr>
          <w:rFonts w:asciiTheme="majorBidi" w:hAnsiTheme="majorBidi" w:cstheme="majorBidi"/>
          <w:b/>
          <w:sz w:val="32"/>
        </w:rPr>
      </w:pPr>
      <w:r w:rsidRPr="007F3AF6">
        <w:rPr>
          <w:rFonts w:asciiTheme="majorBidi" w:hAnsiTheme="majorBidi" w:cstheme="majorBidi"/>
          <w:b/>
          <w:sz w:val="32"/>
        </w:rPr>
        <w:t xml:space="preserve">                               </w:t>
      </w:r>
    </w:p>
    <w:p w14:paraId="0AB60A01" w14:textId="77777777" w:rsidR="0066668B" w:rsidRPr="007F3AF6" w:rsidRDefault="0066668B" w:rsidP="0066668B">
      <w:pPr>
        <w:rPr>
          <w:rFonts w:asciiTheme="majorBidi" w:hAnsiTheme="majorBidi" w:cstheme="majorBidi"/>
          <w:b/>
          <w:sz w:val="32"/>
        </w:rPr>
      </w:pPr>
    </w:p>
    <w:p w14:paraId="66B1CC55" w14:textId="4FF63B6B" w:rsidR="00DA7184" w:rsidRPr="007F3AF6" w:rsidRDefault="00D405D5" w:rsidP="0066668B">
      <w:pPr>
        <w:jc w:val="center"/>
        <w:rPr>
          <w:rFonts w:asciiTheme="majorBidi" w:hAnsiTheme="majorBidi" w:cstheme="majorBidi"/>
          <w:b/>
          <w:sz w:val="32"/>
        </w:rPr>
      </w:pPr>
      <w:r>
        <w:rPr>
          <w:rFonts w:asciiTheme="majorBidi" w:hAnsiTheme="majorBidi" w:cstheme="majorBidi"/>
          <w:b/>
          <w:sz w:val="40"/>
          <w:szCs w:val="28"/>
        </w:rPr>
        <w:t>Medical Laboratory Placement</w:t>
      </w:r>
    </w:p>
    <w:p w14:paraId="5E5C4FEC" w14:textId="0E3D12C1" w:rsidR="00DA7184" w:rsidRPr="007F3AF6" w:rsidRDefault="002D508B" w:rsidP="0066668B">
      <w:pPr>
        <w:rPr>
          <w:rFonts w:asciiTheme="majorBidi" w:hAnsiTheme="majorBidi" w:cstheme="majorBidi"/>
          <w:b/>
          <w:sz w:val="32"/>
        </w:rPr>
      </w:pPr>
      <w:r w:rsidRPr="007F3AF6">
        <w:rPr>
          <w:rFonts w:asciiTheme="majorBidi" w:hAnsiTheme="majorBidi" w:cstheme="majorBidi"/>
          <w:b/>
          <w:sz w:val="32"/>
        </w:rPr>
        <w:t xml:space="preserve">                                                     </w:t>
      </w:r>
      <w:r w:rsidR="005C1B4C" w:rsidRPr="007F3AF6">
        <w:rPr>
          <w:rFonts w:asciiTheme="majorBidi" w:hAnsiTheme="majorBidi" w:cstheme="majorBidi"/>
          <w:b/>
          <w:sz w:val="32"/>
        </w:rPr>
        <w:t>(Theory</w:t>
      </w:r>
      <w:r w:rsidRPr="007F3AF6">
        <w:rPr>
          <w:rFonts w:asciiTheme="majorBidi" w:hAnsiTheme="majorBidi" w:cstheme="majorBidi"/>
          <w:b/>
          <w:sz w:val="32"/>
        </w:rPr>
        <w:t>)</w:t>
      </w:r>
    </w:p>
    <w:p w14:paraId="1672EA6D" w14:textId="77777777" w:rsidR="00DA7184" w:rsidRPr="007F3AF6" w:rsidRDefault="00DA7184" w:rsidP="00856519">
      <w:pPr>
        <w:jc w:val="center"/>
        <w:rPr>
          <w:rFonts w:asciiTheme="majorBidi" w:hAnsiTheme="majorBidi" w:cstheme="majorBidi"/>
          <w:b/>
          <w:sz w:val="32"/>
        </w:rPr>
      </w:pPr>
    </w:p>
    <w:p w14:paraId="51981B55" w14:textId="374F2059" w:rsidR="00DA7184" w:rsidRPr="007F3AF6" w:rsidRDefault="003156B8" w:rsidP="00EE1135">
      <w:pPr>
        <w:jc w:val="center"/>
        <w:rPr>
          <w:rFonts w:asciiTheme="majorBidi" w:hAnsiTheme="majorBidi" w:cstheme="majorBidi"/>
          <w:b/>
          <w:sz w:val="32"/>
        </w:rPr>
      </w:pPr>
      <w:r w:rsidRPr="007F3AF6">
        <w:rPr>
          <w:rFonts w:asciiTheme="majorBidi" w:hAnsiTheme="majorBidi" w:cstheme="majorBidi"/>
          <w:b/>
          <w:sz w:val="32"/>
          <w:highlight w:val="yellow"/>
        </w:rPr>
        <w:t>Fourth</w:t>
      </w:r>
      <w:r w:rsidRPr="007F3AF6">
        <w:rPr>
          <w:rFonts w:asciiTheme="majorBidi" w:hAnsiTheme="majorBidi" w:cstheme="majorBidi"/>
          <w:b/>
          <w:sz w:val="32"/>
        </w:rPr>
        <w:t xml:space="preserve"> </w:t>
      </w:r>
      <w:r w:rsidR="002B102A" w:rsidRPr="007F3AF6">
        <w:rPr>
          <w:rFonts w:asciiTheme="majorBidi" w:hAnsiTheme="majorBidi" w:cstheme="majorBidi"/>
          <w:b/>
          <w:sz w:val="32"/>
        </w:rPr>
        <w:t>Stage</w:t>
      </w:r>
      <w:r w:rsidR="00DA7184" w:rsidRPr="007F3AF6">
        <w:rPr>
          <w:rFonts w:asciiTheme="majorBidi" w:hAnsiTheme="majorBidi" w:cstheme="majorBidi"/>
          <w:b/>
          <w:sz w:val="32"/>
        </w:rPr>
        <w:t xml:space="preserve"> – </w:t>
      </w:r>
      <w:r w:rsidR="007F3AF6" w:rsidRPr="007F3AF6">
        <w:rPr>
          <w:rFonts w:asciiTheme="majorBidi" w:hAnsiTheme="majorBidi" w:cstheme="majorBidi"/>
          <w:b/>
          <w:sz w:val="32"/>
          <w:highlight w:val="yellow"/>
        </w:rPr>
        <w:t>Second</w:t>
      </w:r>
      <w:r w:rsidR="00B02677" w:rsidRPr="007F3AF6">
        <w:rPr>
          <w:rFonts w:asciiTheme="majorBidi" w:hAnsiTheme="majorBidi" w:cstheme="majorBidi"/>
          <w:b/>
          <w:sz w:val="32"/>
          <w:highlight w:val="yellow"/>
        </w:rPr>
        <w:t>/</w:t>
      </w:r>
      <w:r w:rsidR="00DA7184" w:rsidRPr="007F3AF6">
        <w:rPr>
          <w:rFonts w:asciiTheme="majorBidi" w:hAnsiTheme="majorBidi" w:cstheme="majorBidi"/>
          <w:b/>
          <w:sz w:val="32"/>
        </w:rPr>
        <w:t xml:space="preserve"> Semester</w:t>
      </w:r>
    </w:p>
    <w:p w14:paraId="535D6D82" w14:textId="77777777" w:rsidR="00DA7184" w:rsidRPr="007F3AF6" w:rsidRDefault="00DA7184" w:rsidP="000D6990">
      <w:pPr>
        <w:rPr>
          <w:rFonts w:asciiTheme="majorBidi" w:hAnsiTheme="majorBidi" w:cstheme="majorBidi"/>
          <w:b/>
          <w:sz w:val="40"/>
        </w:rPr>
      </w:pPr>
    </w:p>
    <w:p w14:paraId="072546FA" w14:textId="3177EBD8" w:rsidR="00856519" w:rsidRPr="007F3AF6" w:rsidRDefault="00353A14" w:rsidP="00856519">
      <w:pPr>
        <w:jc w:val="center"/>
        <w:rPr>
          <w:rFonts w:asciiTheme="majorBidi" w:hAnsiTheme="majorBidi" w:cstheme="majorBidi"/>
          <w:b/>
          <w:sz w:val="32"/>
        </w:rPr>
      </w:pPr>
      <w:r w:rsidRPr="007F3AF6">
        <w:rPr>
          <w:rFonts w:asciiTheme="majorBidi" w:hAnsiTheme="majorBidi" w:cstheme="majorBidi"/>
          <w:b/>
          <w:color w:val="002060"/>
          <w:sz w:val="36"/>
        </w:rPr>
        <w:t xml:space="preserve">Assistant Lecturer: </w:t>
      </w:r>
      <w:r w:rsidR="0066668B" w:rsidRPr="007F3AF6">
        <w:rPr>
          <w:rFonts w:asciiTheme="majorBidi" w:hAnsiTheme="majorBidi" w:cstheme="majorBidi"/>
          <w:b/>
          <w:color w:val="002060"/>
          <w:sz w:val="36"/>
        </w:rPr>
        <w:t xml:space="preserve">Muzhda </w:t>
      </w:r>
      <w:proofErr w:type="spellStart"/>
      <w:proofErr w:type="gramStart"/>
      <w:r w:rsidR="0066668B" w:rsidRPr="007F3AF6">
        <w:rPr>
          <w:rFonts w:asciiTheme="majorBidi" w:hAnsiTheme="majorBidi" w:cstheme="majorBidi"/>
          <w:b/>
          <w:color w:val="002060"/>
          <w:sz w:val="36"/>
        </w:rPr>
        <w:t>H.Saber</w:t>
      </w:r>
      <w:proofErr w:type="spellEnd"/>
      <w:proofErr w:type="gramEnd"/>
    </w:p>
    <w:p w14:paraId="3C208D48" w14:textId="5520D566" w:rsidR="00DA7184" w:rsidRPr="007F3AF6" w:rsidRDefault="00DA7184" w:rsidP="003E7301">
      <w:pPr>
        <w:jc w:val="center"/>
        <w:rPr>
          <w:rFonts w:asciiTheme="majorBidi" w:hAnsiTheme="majorBidi" w:cstheme="majorBidi"/>
          <w:b/>
          <w:color w:val="2E74B5" w:themeColor="accent1" w:themeShade="BF"/>
          <w:sz w:val="32"/>
        </w:rPr>
      </w:pPr>
      <w:r w:rsidRPr="007F3AF6">
        <w:rPr>
          <w:rFonts w:asciiTheme="majorBidi" w:hAnsiTheme="majorBidi" w:cstheme="majorBidi"/>
          <w:b/>
          <w:color w:val="2E74B5" w:themeColor="accent1" w:themeShade="BF"/>
          <w:sz w:val="32"/>
        </w:rPr>
        <w:t xml:space="preserve">Academic Year: </w:t>
      </w:r>
      <w:r w:rsidR="00EE1135" w:rsidRPr="007F3AF6">
        <w:rPr>
          <w:rFonts w:asciiTheme="majorBidi" w:hAnsiTheme="majorBidi" w:cstheme="majorBidi"/>
          <w:b/>
          <w:color w:val="2E74B5" w:themeColor="accent1" w:themeShade="BF"/>
          <w:sz w:val="32"/>
          <w:highlight w:val="yellow"/>
        </w:rPr>
        <w:t>20</w:t>
      </w:r>
      <w:r w:rsidR="003E7301" w:rsidRPr="007F3AF6">
        <w:rPr>
          <w:rFonts w:asciiTheme="majorBidi" w:hAnsiTheme="majorBidi" w:cstheme="majorBidi"/>
          <w:b/>
          <w:color w:val="2E74B5" w:themeColor="accent1" w:themeShade="BF"/>
          <w:sz w:val="32"/>
          <w:highlight w:val="yellow"/>
        </w:rPr>
        <w:t>2</w:t>
      </w:r>
      <w:r w:rsidR="00AF03C7" w:rsidRPr="007F3AF6">
        <w:rPr>
          <w:rFonts w:asciiTheme="majorBidi" w:hAnsiTheme="majorBidi" w:cstheme="majorBidi"/>
          <w:b/>
          <w:color w:val="2E74B5" w:themeColor="accent1" w:themeShade="BF"/>
          <w:sz w:val="32"/>
          <w:highlight w:val="yellow"/>
        </w:rPr>
        <w:t>4</w:t>
      </w:r>
      <w:r w:rsidR="00EE1135" w:rsidRPr="007F3AF6">
        <w:rPr>
          <w:rFonts w:asciiTheme="majorBidi" w:hAnsiTheme="majorBidi" w:cstheme="majorBidi"/>
          <w:b/>
          <w:color w:val="2E74B5" w:themeColor="accent1" w:themeShade="BF"/>
          <w:sz w:val="32"/>
          <w:highlight w:val="yellow"/>
        </w:rPr>
        <w:t>-202</w:t>
      </w:r>
      <w:r w:rsidR="00AF03C7" w:rsidRPr="007F3AF6">
        <w:rPr>
          <w:rFonts w:asciiTheme="majorBidi" w:hAnsiTheme="majorBidi" w:cstheme="majorBidi"/>
          <w:b/>
          <w:color w:val="2E74B5" w:themeColor="accent1" w:themeShade="BF"/>
          <w:sz w:val="32"/>
        </w:rPr>
        <w:t>5</w:t>
      </w:r>
    </w:p>
    <w:p w14:paraId="47D8E04B" w14:textId="77777777" w:rsidR="00DA7184" w:rsidRPr="007F3AF6" w:rsidRDefault="00DA7184" w:rsidP="00856519">
      <w:pPr>
        <w:jc w:val="center"/>
        <w:rPr>
          <w:rFonts w:asciiTheme="majorBidi" w:hAnsiTheme="majorBidi" w:cstheme="majorBidi"/>
          <w:b/>
          <w:sz w:val="32"/>
        </w:rPr>
      </w:pPr>
    </w:p>
    <w:p w14:paraId="66216E9E" w14:textId="77777777" w:rsidR="00B357F1" w:rsidRPr="007F3AF6" w:rsidRDefault="00B357F1" w:rsidP="00856519">
      <w:pPr>
        <w:jc w:val="center"/>
        <w:rPr>
          <w:rFonts w:asciiTheme="majorBidi" w:hAnsiTheme="majorBidi" w:cstheme="majorBidi"/>
          <w:b/>
          <w:sz w:val="32"/>
        </w:rPr>
      </w:pPr>
      <w:r w:rsidRPr="007F3AF6">
        <w:rPr>
          <w:rFonts w:asciiTheme="majorBidi" w:hAnsiTheme="majorBidi" w:cstheme="majorBidi"/>
          <w:b/>
          <w:noProof/>
          <w:sz w:val="40"/>
        </w:rPr>
        <mc:AlternateContent>
          <mc:Choice Requires="wps">
            <w:drawing>
              <wp:anchor distT="0" distB="0" distL="114300" distR="114300" simplePos="0" relativeHeight="251659264" behindDoc="0" locked="0" layoutInCell="1" allowOverlap="1" wp14:anchorId="1FE90D37" wp14:editId="4AACB625">
                <wp:simplePos x="0" y="0"/>
                <wp:positionH relativeFrom="column">
                  <wp:posOffset>2009775</wp:posOffset>
                </wp:positionH>
                <wp:positionV relativeFrom="paragraph">
                  <wp:posOffset>101600</wp:posOffset>
                </wp:positionV>
                <wp:extent cx="2457450" cy="685800"/>
                <wp:effectExtent l="0" t="0" r="19050" b="19050"/>
                <wp:wrapNone/>
                <wp:docPr id="3" name="Frame 3"/>
                <wp:cNvGraphicFramePr/>
                <a:graphic xmlns:a="http://schemas.openxmlformats.org/drawingml/2006/main">
                  <a:graphicData uri="http://schemas.microsoft.com/office/word/2010/wordprocessingShape">
                    <wps:wsp>
                      <wps:cNvSpPr/>
                      <wps:spPr>
                        <a:xfrm>
                          <a:off x="0" y="0"/>
                          <a:ext cx="2457450" cy="685800"/>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8FD0A" id="Frame 3" o:spid="_x0000_s1026" style="position:absolute;margin-left:158.25pt;margin-top:8pt;width:19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745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" path="m,l2457450,r,685800l,685800,,xm85725,85725r,514350l2371725,600075r,-514350l85725,85725xe" fillcolor="white [3201]" strokecolor="black [3200]" strokeweight="1pt">
                <v:stroke joinstyle="miter"/>
                <v:path arrowok="t" o:connecttype="custom" o:connectlocs="0,0;2457450,0;2457450,685800;0,685800;0,0;85725,85725;85725,600075;2371725,600075;2371725,85725;85725,85725" o:connectangles="0,0,0,0,0,0,0,0,0,0"/>
              </v:shape>
            </w:pict>
          </mc:Fallback>
        </mc:AlternateContent>
      </w:r>
    </w:p>
    <w:p w14:paraId="2B9D8748" w14:textId="77777777" w:rsidR="00651315" w:rsidRPr="007F3AF6" w:rsidRDefault="00B357F1" w:rsidP="00856519">
      <w:pPr>
        <w:jc w:val="center"/>
        <w:rPr>
          <w:rFonts w:asciiTheme="majorBidi" w:hAnsiTheme="majorBidi" w:cstheme="majorBidi"/>
          <w:b/>
          <w:sz w:val="32"/>
        </w:rPr>
      </w:pPr>
      <w:r w:rsidRPr="007F3AF6">
        <w:rPr>
          <w:rFonts w:asciiTheme="majorBidi" w:hAnsiTheme="majorBidi" w:cstheme="majorBidi"/>
          <w:b/>
          <w:sz w:val="32"/>
        </w:rPr>
        <w:t>Course Book</w:t>
      </w:r>
    </w:p>
    <w:p w14:paraId="555B8D80" w14:textId="77777777" w:rsidR="00987699" w:rsidRPr="007F3AF6" w:rsidRDefault="00987699" w:rsidP="00856519">
      <w:pPr>
        <w:jc w:val="center"/>
        <w:rPr>
          <w:rFonts w:asciiTheme="majorBidi" w:hAnsiTheme="majorBidi" w:cstheme="majorBidi"/>
          <w:b/>
          <w:sz w:val="32"/>
        </w:rPr>
      </w:pPr>
    </w:p>
    <w:p w14:paraId="3450581E" w14:textId="77777777" w:rsidR="00CC3314" w:rsidRPr="007F3AF6" w:rsidRDefault="00CC3314" w:rsidP="00856519">
      <w:pPr>
        <w:framePr w:hSpace="180" w:wrap="around" w:hAnchor="margin" w:y="907"/>
        <w:jc w:val="center"/>
        <w:rPr>
          <w:rFonts w:asciiTheme="majorBidi" w:hAnsiTheme="majorBidi" w:cstheme="majorBidi"/>
          <w:b/>
          <w:sz w:val="32"/>
        </w:rPr>
      </w:pPr>
    </w:p>
    <w:p w14:paraId="095150F7" w14:textId="77777777" w:rsidR="00CC3314" w:rsidRPr="007F3AF6" w:rsidRDefault="00CC3314" w:rsidP="00856519">
      <w:pPr>
        <w:framePr w:hSpace="180" w:wrap="around" w:hAnchor="margin" w:y="907"/>
        <w:jc w:val="center"/>
        <w:rPr>
          <w:rFonts w:asciiTheme="majorBidi" w:hAnsiTheme="majorBidi" w:cstheme="majorBidi"/>
          <w:b/>
          <w:sz w:val="32"/>
        </w:rPr>
      </w:pPr>
    </w:p>
    <w:tbl>
      <w:tblPr>
        <w:tblStyle w:val="TableGrid"/>
        <w:tblpPr w:leftFromText="180" w:rightFromText="180" w:vertAnchor="page" w:horzAnchor="margin" w:tblpY="2154"/>
        <w:tblW w:w="5075" w:type="pct"/>
        <w:tblLook w:val="04A0" w:firstRow="1" w:lastRow="0" w:firstColumn="1" w:lastColumn="0" w:noHBand="0" w:noVBand="1"/>
      </w:tblPr>
      <w:tblGrid>
        <w:gridCol w:w="1075"/>
        <w:gridCol w:w="3980"/>
        <w:gridCol w:w="5458"/>
      </w:tblGrid>
      <w:tr w:rsidR="00CC3314" w:rsidRPr="007F3AF6" w14:paraId="6B9748D8" w14:textId="77777777" w:rsidTr="007F3AF6">
        <w:trPr>
          <w:trHeight w:val="512"/>
        </w:trPr>
        <w:tc>
          <w:tcPr>
            <w:tcW w:w="511" w:type="pct"/>
            <w:vAlign w:val="center"/>
          </w:tcPr>
          <w:p w14:paraId="0F9BD3F3" w14:textId="77777777" w:rsidR="00CC3314" w:rsidRPr="007F3AF6" w:rsidRDefault="00CC3314" w:rsidP="00A51CF4">
            <w:pPr>
              <w:jc w:val="center"/>
              <w:rPr>
                <w:rFonts w:asciiTheme="majorBidi" w:hAnsiTheme="majorBidi" w:cstheme="majorBidi"/>
                <w:b/>
              </w:rPr>
            </w:pPr>
            <w:r w:rsidRPr="007F3AF6">
              <w:rPr>
                <w:rFonts w:asciiTheme="majorBidi" w:hAnsiTheme="majorBidi" w:cstheme="majorBidi"/>
                <w:b/>
              </w:rPr>
              <w:lastRenderedPageBreak/>
              <w:t>S. No.</w:t>
            </w:r>
          </w:p>
        </w:tc>
        <w:tc>
          <w:tcPr>
            <w:tcW w:w="1893" w:type="pct"/>
            <w:vAlign w:val="center"/>
          </w:tcPr>
          <w:p w14:paraId="681EB7F0" w14:textId="77777777" w:rsidR="00CC3314" w:rsidRPr="007F3AF6" w:rsidRDefault="00CC3314" w:rsidP="00A51CF4">
            <w:pPr>
              <w:jc w:val="center"/>
              <w:rPr>
                <w:rFonts w:asciiTheme="majorBidi" w:hAnsiTheme="majorBidi" w:cstheme="majorBidi"/>
                <w:b/>
              </w:rPr>
            </w:pPr>
            <w:r w:rsidRPr="007F3AF6">
              <w:rPr>
                <w:rFonts w:asciiTheme="majorBidi" w:hAnsiTheme="majorBidi" w:cstheme="majorBidi"/>
                <w:b/>
              </w:rPr>
              <w:t>Information</w:t>
            </w:r>
          </w:p>
        </w:tc>
        <w:tc>
          <w:tcPr>
            <w:tcW w:w="2596" w:type="pct"/>
            <w:vAlign w:val="center"/>
          </w:tcPr>
          <w:p w14:paraId="7D8367E5" w14:textId="77777777" w:rsidR="00CC3314" w:rsidRPr="007F3AF6" w:rsidRDefault="00CC3314" w:rsidP="00A51CF4">
            <w:pPr>
              <w:jc w:val="center"/>
              <w:rPr>
                <w:rFonts w:asciiTheme="majorBidi" w:hAnsiTheme="majorBidi" w:cstheme="majorBidi"/>
                <w:b/>
              </w:rPr>
            </w:pPr>
            <w:r w:rsidRPr="007F3AF6">
              <w:rPr>
                <w:rFonts w:asciiTheme="majorBidi" w:hAnsiTheme="majorBidi" w:cstheme="majorBidi"/>
                <w:b/>
              </w:rPr>
              <w:t>Details</w:t>
            </w:r>
          </w:p>
          <w:p w14:paraId="3535CA1B" w14:textId="77777777" w:rsidR="00CC3314" w:rsidRPr="007F3AF6" w:rsidRDefault="00CC3314" w:rsidP="00A51CF4">
            <w:pPr>
              <w:jc w:val="center"/>
              <w:rPr>
                <w:rFonts w:asciiTheme="majorBidi" w:hAnsiTheme="majorBidi" w:cstheme="majorBidi"/>
                <w:b/>
              </w:rPr>
            </w:pPr>
          </w:p>
        </w:tc>
      </w:tr>
      <w:tr w:rsidR="00B8581F" w:rsidRPr="007F3AF6" w14:paraId="7303E0E7" w14:textId="77777777" w:rsidTr="007F3AF6">
        <w:trPr>
          <w:trHeight w:val="249"/>
        </w:trPr>
        <w:tc>
          <w:tcPr>
            <w:tcW w:w="511" w:type="pct"/>
            <w:vAlign w:val="center"/>
          </w:tcPr>
          <w:p w14:paraId="25D27AE9" w14:textId="77777777" w:rsidR="00B8581F" w:rsidRPr="007F3AF6" w:rsidRDefault="00B8581F">
            <w:pPr>
              <w:pStyle w:val="ListParagraph"/>
              <w:numPr>
                <w:ilvl w:val="0"/>
                <w:numId w:val="1"/>
              </w:numPr>
              <w:jc w:val="center"/>
              <w:rPr>
                <w:rFonts w:asciiTheme="majorBidi" w:hAnsiTheme="majorBidi" w:cstheme="majorBidi"/>
                <w:b/>
              </w:rPr>
            </w:pPr>
          </w:p>
        </w:tc>
        <w:tc>
          <w:tcPr>
            <w:tcW w:w="1893" w:type="pct"/>
            <w:vAlign w:val="center"/>
          </w:tcPr>
          <w:p w14:paraId="16C1FA9D" w14:textId="77777777" w:rsidR="00B8581F" w:rsidRPr="007F3AF6" w:rsidRDefault="00B8581F" w:rsidP="00B8581F">
            <w:pPr>
              <w:jc w:val="both"/>
              <w:rPr>
                <w:rFonts w:asciiTheme="majorBidi" w:hAnsiTheme="majorBidi" w:cstheme="majorBidi"/>
                <w:b/>
              </w:rPr>
            </w:pPr>
            <w:r w:rsidRPr="007F3AF6">
              <w:rPr>
                <w:rFonts w:asciiTheme="majorBidi" w:hAnsiTheme="majorBidi" w:cstheme="majorBidi"/>
                <w:b/>
              </w:rPr>
              <w:t>Course Name</w:t>
            </w:r>
          </w:p>
        </w:tc>
        <w:tc>
          <w:tcPr>
            <w:tcW w:w="2596" w:type="pct"/>
          </w:tcPr>
          <w:p w14:paraId="2AB814D4" w14:textId="11038B2E" w:rsidR="00B8581F" w:rsidRPr="007F3AF6" w:rsidRDefault="007F3AF6" w:rsidP="00B8581F">
            <w:pPr>
              <w:jc w:val="both"/>
              <w:rPr>
                <w:rFonts w:asciiTheme="majorBidi" w:hAnsiTheme="majorBidi" w:cstheme="majorBidi"/>
              </w:rPr>
            </w:pPr>
            <w:r w:rsidRPr="007F3AF6">
              <w:rPr>
                <w:rFonts w:asciiTheme="majorBidi" w:hAnsiTheme="majorBidi" w:cstheme="majorBidi"/>
              </w:rPr>
              <w:t>Hormones</w:t>
            </w:r>
          </w:p>
        </w:tc>
      </w:tr>
      <w:tr w:rsidR="00B8581F" w:rsidRPr="007F3AF6" w14:paraId="3B53A0C5" w14:textId="77777777" w:rsidTr="007F3AF6">
        <w:trPr>
          <w:trHeight w:val="249"/>
        </w:trPr>
        <w:tc>
          <w:tcPr>
            <w:tcW w:w="511" w:type="pct"/>
            <w:vAlign w:val="center"/>
          </w:tcPr>
          <w:p w14:paraId="76D80097" w14:textId="77777777" w:rsidR="00B8581F" w:rsidRPr="007F3AF6" w:rsidRDefault="00B8581F">
            <w:pPr>
              <w:pStyle w:val="ListParagraph"/>
              <w:numPr>
                <w:ilvl w:val="0"/>
                <w:numId w:val="1"/>
              </w:numPr>
              <w:jc w:val="center"/>
              <w:rPr>
                <w:rFonts w:asciiTheme="majorBidi" w:hAnsiTheme="majorBidi" w:cstheme="majorBidi"/>
                <w:b/>
              </w:rPr>
            </w:pPr>
          </w:p>
        </w:tc>
        <w:tc>
          <w:tcPr>
            <w:tcW w:w="1893" w:type="pct"/>
            <w:vAlign w:val="center"/>
          </w:tcPr>
          <w:p w14:paraId="579B98AA" w14:textId="77777777" w:rsidR="00B8581F" w:rsidRPr="007F3AF6" w:rsidRDefault="00B8581F" w:rsidP="00B8581F">
            <w:pPr>
              <w:jc w:val="both"/>
              <w:rPr>
                <w:rFonts w:asciiTheme="majorBidi" w:hAnsiTheme="majorBidi" w:cstheme="majorBidi"/>
                <w:b/>
              </w:rPr>
            </w:pPr>
            <w:r w:rsidRPr="007F3AF6">
              <w:rPr>
                <w:rFonts w:asciiTheme="majorBidi" w:hAnsiTheme="majorBidi" w:cstheme="majorBidi"/>
                <w:b/>
              </w:rPr>
              <w:t>Course Code</w:t>
            </w:r>
          </w:p>
        </w:tc>
        <w:tc>
          <w:tcPr>
            <w:tcW w:w="2596" w:type="pct"/>
            <w:shd w:val="clear" w:color="auto" w:fill="auto"/>
            <w:vAlign w:val="center"/>
          </w:tcPr>
          <w:p w14:paraId="073C9CAF" w14:textId="77777777" w:rsidR="00B8581F" w:rsidRPr="007F3AF6" w:rsidRDefault="00B8581F" w:rsidP="00B8581F">
            <w:pPr>
              <w:jc w:val="both"/>
              <w:rPr>
                <w:rFonts w:asciiTheme="majorBidi" w:hAnsiTheme="majorBidi" w:cstheme="majorBidi"/>
              </w:rPr>
            </w:pPr>
          </w:p>
        </w:tc>
      </w:tr>
      <w:tr w:rsidR="00B8581F" w:rsidRPr="007F3AF6" w14:paraId="3CFF2465" w14:textId="77777777" w:rsidTr="007F3AF6">
        <w:trPr>
          <w:trHeight w:val="262"/>
        </w:trPr>
        <w:tc>
          <w:tcPr>
            <w:tcW w:w="511" w:type="pct"/>
            <w:vAlign w:val="center"/>
          </w:tcPr>
          <w:p w14:paraId="124B6C14" w14:textId="77777777" w:rsidR="00B8581F" w:rsidRPr="007F3AF6" w:rsidRDefault="00B8581F">
            <w:pPr>
              <w:pStyle w:val="ListParagraph"/>
              <w:numPr>
                <w:ilvl w:val="0"/>
                <w:numId w:val="1"/>
              </w:numPr>
              <w:jc w:val="center"/>
              <w:rPr>
                <w:rFonts w:asciiTheme="majorBidi" w:hAnsiTheme="majorBidi" w:cstheme="majorBidi"/>
                <w:b/>
              </w:rPr>
            </w:pPr>
          </w:p>
        </w:tc>
        <w:tc>
          <w:tcPr>
            <w:tcW w:w="1893" w:type="pct"/>
            <w:vAlign w:val="center"/>
          </w:tcPr>
          <w:p w14:paraId="727DEBD1" w14:textId="77777777" w:rsidR="00B8581F" w:rsidRPr="007F3AF6" w:rsidRDefault="00B8581F" w:rsidP="00B8581F">
            <w:pPr>
              <w:jc w:val="both"/>
              <w:rPr>
                <w:rFonts w:asciiTheme="majorBidi" w:hAnsiTheme="majorBidi" w:cstheme="majorBidi"/>
                <w:b/>
              </w:rPr>
            </w:pPr>
            <w:r w:rsidRPr="007F3AF6">
              <w:rPr>
                <w:rFonts w:asciiTheme="majorBidi" w:hAnsiTheme="majorBidi" w:cstheme="majorBidi"/>
                <w:b/>
              </w:rPr>
              <w:t>Lecturer In-charge</w:t>
            </w:r>
          </w:p>
        </w:tc>
        <w:tc>
          <w:tcPr>
            <w:tcW w:w="2596" w:type="pct"/>
            <w:shd w:val="clear" w:color="auto" w:fill="auto"/>
            <w:vAlign w:val="center"/>
          </w:tcPr>
          <w:p w14:paraId="63CCA5BD" w14:textId="5F12EF62" w:rsidR="00B8581F" w:rsidRPr="007F3AF6" w:rsidRDefault="0066668B" w:rsidP="00B8581F">
            <w:pPr>
              <w:jc w:val="both"/>
              <w:rPr>
                <w:rFonts w:asciiTheme="majorBidi" w:hAnsiTheme="majorBidi" w:cstheme="majorBidi"/>
              </w:rPr>
            </w:pPr>
            <w:r w:rsidRPr="007F3AF6">
              <w:rPr>
                <w:rFonts w:asciiTheme="majorBidi" w:hAnsiTheme="majorBidi" w:cstheme="majorBidi"/>
              </w:rPr>
              <w:t>Muzhda Haydar Saber</w:t>
            </w:r>
          </w:p>
        </w:tc>
      </w:tr>
      <w:tr w:rsidR="00B8581F" w:rsidRPr="007F3AF6" w14:paraId="63474A25" w14:textId="77777777" w:rsidTr="007F3AF6">
        <w:trPr>
          <w:trHeight w:val="499"/>
        </w:trPr>
        <w:tc>
          <w:tcPr>
            <w:tcW w:w="511" w:type="pct"/>
            <w:vAlign w:val="center"/>
          </w:tcPr>
          <w:p w14:paraId="2323FD47" w14:textId="77777777" w:rsidR="00B8581F" w:rsidRPr="007F3AF6" w:rsidRDefault="00B8581F">
            <w:pPr>
              <w:pStyle w:val="ListParagraph"/>
              <w:numPr>
                <w:ilvl w:val="0"/>
                <w:numId w:val="1"/>
              </w:numPr>
              <w:jc w:val="center"/>
              <w:rPr>
                <w:rFonts w:asciiTheme="majorBidi" w:hAnsiTheme="majorBidi" w:cstheme="majorBidi"/>
                <w:b/>
              </w:rPr>
            </w:pPr>
          </w:p>
        </w:tc>
        <w:tc>
          <w:tcPr>
            <w:tcW w:w="1893" w:type="pct"/>
            <w:vAlign w:val="center"/>
          </w:tcPr>
          <w:p w14:paraId="36B84451" w14:textId="77777777" w:rsidR="00B8581F" w:rsidRPr="007F3AF6" w:rsidRDefault="00B8581F" w:rsidP="00B8581F">
            <w:pPr>
              <w:jc w:val="both"/>
              <w:rPr>
                <w:rFonts w:asciiTheme="majorBidi" w:hAnsiTheme="majorBidi" w:cstheme="majorBidi"/>
                <w:b/>
              </w:rPr>
            </w:pPr>
            <w:r w:rsidRPr="007F3AF6">
              <w:rPr>
                <w:rFonts w:asciiTheme="majorBidi" w:hAnsiTheme="majorBidi" w:cstheme="majorBidi"/>
                <w:b/>
              </w:rPr>
              <w:t>College/Department</w:t>
            </w:r>
          </w:p>
        </w:tc>
        <w:tc>
          <w:tcPr>
            <w:tcW w:w="2596" w:type="pct"/>
            <w:vAlign w:val="center"/>
          </w:tcPr>
          <w:p w14:paraId="5621A1C1" w14:textId="33FE6E96" w:rsidR="00B8581F" w:rsidRPr="007F3AF6" w:rsidRDefault="007F3AF6" w:rsidP="00B8581F">
            <w:pPr>
              <w:jc w:val="both"/>
              <w:rPr>
                <w:rFonts w:asciiTheme="majorBidi" w:hAnsiTheme="majorBidi" w:cstheme="majorBidi"/>
              </w:rPr>
            </w:pPr>
            <w:r w:rsidRPr="007F3AF6">
              <w:rPr>
                <w:rFonts w:asciiTheme="majorBidi" w:hAnsiTheme="majorBidi" w:cstheme="majorBidi"/>
              </w:rPr>
              <w:t xml:space="preserve">Health Sciences/Medical Laboratory Sciences </w:t>
            </w:r>
          </w:p>
        </w:tc>
      </w:tr>
      <w:tr w:rsidR="00B8581F" w:rsidRPr="007F3AF6" w14:paraId="0E42E754" w14:textId="77777777" w:rsidTr="007F3AF6">
        <w:trPr>
          <w:trHeight w:val="512"/>
        </w:trPr>
        <w:tc>
          <w:tcPr>
            <w:tcW w:w="511" w:type="pct"/>
            <w:vAlign w:val="center"/>
          </w:tcPr>
          <w:p w14:paraId="40F44FE6" w14:textId="77777777" w:rsidR="00B8581F" w:rsidRPr="007F3AF6" w:rsidRDefault="00B8581F">
            <w:pPr>
              <w:pStyle w:val="ListParagraph"/>
              <w:numPr>
                <w:ilvl w:val="0"/>
                <w:numId w:val="1"/>
              </w:numPr>
              <w:jc w:val="center"/>
              <w:rPr>
                <w:rFonts w:asciiTheme="majorBidi" w:hAnsiTheme="majorBidi" w:cstheme="majorBidi"/>
                <w:b/>
              </w:rPr>
            </w:pPr>
          </w:p>
        </w:tc>
        <w:tc>
          <w:tcPr>
            <w:tcW w:w="1893" w:type="pct"/>
            <w:vAlign w:val="center"/>
          </w:tcPr>
          <w:p w14:paraId="77A9F7F4" w14:textId="77777777" w:rsidR="00B8581F" w:rsidRPr="007F3AF6" w:rsidRDefault="00B8581F" w:rsidP="00B8581F">
            <w:pPr>
              <w:jc w:val="both"/>
              <w:rPr>
                <w:rFonts w:asciiTheme="majorBidi" w:hAnsiTheme="majorBidi" w:cstheme="majorBidi"/>
                <w:b/>
              </w:rPr>
            </w:pPr>
            <w:r w:rsidRPr="007F3AF6">
              <w:rPr>
                <w:rFonts w:asciiTheme="majorBidi" w:hAnsiTheme="majorBidi" w:cstheme="majorBidi"/>
                <w:b/>
              </w:rPr>
              <w:t>Contact Information</w:t>
            </w:r>
          </w:p>
        </w:tc>
        <w:tc>
          <w:tcPr>
            <w:tcW w:w="2596" w:type="pct"/>
            <w:vAlign w:val="center"/>
          </w:tcPr>
          <w:p w14:paraId="4E9A3DD5" w14:textId="49B2DE83" w:rsidR="00B8581F" w:rsidRPr="007F3AF6" w:rsidRDefault="00D54322" w:rsidP="007D67C3">
            <w:pPr>
              <w:jc w:val="both"/>
              <w:rPr>
                <w:rFonts w:asciiTheme="majorBidi" w:hAnsiTheme="majorBidi" w:cstheme="majorBidi"/>
              </w:rPr>
            </w:pPr>
            <w:r w:rsidRPr="007F3AF6">
              <w:rPr>
                <w:rFonts w:asciiTheme="majorBidi" w:hAnsiTheme="majorBidi" w:cstheme="majorBidi"/>
              </w:rPr>
              <w:t>0750</w:t>
            </w:r>
          </w:p>
        </w:tc>
      </w:tr>
      <w:tr w:rsidR="00B8581F" w:rsidRPr="007F3AF6" w14:paraId="7403EC77" w14:textId="77777777" w:rsidTr="007F3AF6">
        <w:trPr>
          <w:trHeight w:val="762"/>
        </w:trPr>
        <w:tc>
          <w:tcPr>
            <w:tcW w:w="511" w:type="pct"/>
            <w:vAlign w:val="center"/>
          </w:tcPr>
          <w:p w14:paraId="37B137EA" w14:textId="77777777" w:rsidR="00B8581F" w:rsidRPr="007F3AF6" w:rsidRDefault="00B8581F">
            <w:pPr>
              <w:pStyle w:val="ListParagraph"/>
              <w:numPr>
                <w:ilvl w:val="0"/>
                <w:numId w:val="1"/>
              </w:numPr>
              <w:jc w:val="center"/>
              <w:rPr>
                <w:rFonts w:asciiTheme="majorBidi" w:hAnsiTheme="majorBidi" w:cstheme="majorBidi"/>
                <w:b/>
              </w:rPr>
            </w:pPr>
          </w:p>
        </w:tc>
        <w:tc>
          <w:tcPr>
            <w:tcW w:w="1893" w:type="pct"/>
            <w:vAlign w:val="center"/>
          </w:tcPr>
          <w:p w14:paraId="24BAE0E7" w14:textId="77777777" w:rsidR="00B8581F" w:rsidRPr="007F3AF6" w:rsidRDefault="00B8581F" w:rsidP="00B8581F">
            <w:pPr>
              <w:jc w:val="both"/>
              <w:rPr>
                <w:rFonts w:asciiTheme="majorBidi" w:hAnsiTheme="majorBidi" w:cstheme="majorBidi"/>
                <w:b/>
              </w:rPr>
            </w:pPr>
            <w:r w:rsidRPr="007F3AF6">
              <w:rPr>
                <w:rFonts w:asciiTheme="majorBidi" w:hAnsiTheme="majorBidi" w:cstheme="majorBidi"/>
                <w:b/>
              </w:rPr>
              <w:t>Time (in hours) per Week</w:t>
            </w:r>
          </w:p>
        </w:tc>
        <w:tc>
          <w:tcPr>
            <w:tcW w:w="2596" w:type="pct"/>
            <w:vAlign w:val="center"/>
          </w:tcPr>
          <w:p w14:paraId="3052D00A" w14:textId="6F30E9C4" w:rsidR="00B8581F" w:rsidRPr="007F3AF6" w:rsidRDefault="007F3AF6" w:rsidP="00B8581F">
            <w:pPr>
              <w:jc w:val="both"/>
              <w:rPr>
                <w:rFonts w:asciiTheme="majorBidi" w:hAnsiTheme="majorBidi" w:cstheme="majorBidi"/>
              </w:rPr>
            </w:pPr>
            <w:r w:rsidRPr="007F3AF6">
              <w:rPr>
                <w:rFonts w:asciiTheme="majorBidi" w:hAnsiTheme="majorBidi" w:cstheme="majorBidi"/>
              </w:rPr>
              <w:t>3</w:t>
            </w:r>
            <w:r w:rsidR="0066668B" w:rsidRPr="007F3AF6">
              <w:rPr>
                <w:rFonts w:asciiTheme="majorBidi" w:hAnsiTheme="majorBidi" w:cstheme="majorBidi"/>
              </w:rPr>
              <w:t xml:space="preserve"> hrs.</w:t>
            </w:r>
          </w:p>
        </w:tc>
      </w:tr>
      <w:tr w:rsidR="00B8581F" w:rsidRPr="007F3AF6" w14:paraId="13C41407" w14:textId="77777777" w:rsidTr="007F3AF6">
        <w:trPr>
          <w:trHeight w:val="262"/>
        </w:trPr>
        <w:tc>
          <w:tcPr>
            <w:tcW w:w="511" w:type="pct"/>
            <w:vAlign w:val="center"/>
          </w:tcPr>
          <w:p w14:paraId="55939374" w14:textId="77777777" w:rsidR="00B8581F" w:rsidRPr="007F3AF6" w:rsidRDefault="00B8581F">
            <w:pPr>
              <w:pStyle w:val="ListParagraph"/>
              <w:numPr>
                <w:ilvl w:val="0"/>
                <w:numId w:val="1"/>
              </w:numPr>
              <w:jc w:val="center"/>
              <w:rPr>
                <w:rFonts w:asciiTheme="majorBidi" w:hAnsiTheme="majorBidi" w:cstheme="majorBidi"/>
                <w:b/>
              </w:rPr>
            </w:pPr>
          </w:p>
        </w:tc>
        <w:tc>
          <w:tcPr>
            <w:tcW w:w="1893" w:type="pct"/>
            <w:vAlign w:val="center"/>
          </w:tcPr>
          <w:p w14:paraId="198CBDA8" w14:textId="77777777" w:rsidR="00B8581F" w:rsidRPr="007F3AF6" w:rsidRDefault="00B8581F" w:rsidP="00B8581F">
            <w:pPr>
              <w:jc w:val="both"/>
              <w:rPr>
                <w:rFonts w:asciiTheme="majorBidi" w:hAnsiTheme="majorBidi" w:cstheme="majorBidi"/>
                <w:b/>
              </w:rPr>
            </w:pPr>
            <w:r w:rsidRPr="007F3AF6">
              <w:rPr>
                <w:rFonts w:asciiTheme="majorBidi" w:hAnsiTheme="majorBidi" w:cstheme="majorBidi"/>
                <w:b/>
              </w:rPr>
              <w:t>Office Hours</w:t>
            </w:r>
          </w:p>
        </w:tc>
        <w:tc>
          <w:tcPr>
            <w:tcW w:w="2596" w:type="pct"/>
            <w:vAlign w:val="center"/>
          </w:tcPr>
          <w:p w14:paraId="47549AD1" w14:textId="496CC420" w:rsidR="00B8581F" w:rsidRPr="007F3AF6" w:rsidRDefault="00B8581F" w:rsidP="00B8581F">
            <w:pPr>
              <w:jc w:val="both"/>
              <w:rPr>
                <w:rFonts w:asciiTheme="majorBidi" w:hAnsiTheme="majorBidi" w:cstheme="majorBidi"/>
              </w:rPr>
            </w:pPr>
          </w:p>
        </w:tc>
      </w:tr>
      <w:tr w:rsidR="006E7A9C" w:rsidRPr="007F3AF6" w14:paraId="483D19BE" w14:textId="77777777" w:rsidTr="007F3AF6">
        <w:trPr>
          <w:trHeight w:val="1952"/>
        </w:trPr>
        <w:tc>
          <w:tcPr>
            <w:tcW w:w="511" w:type="pct"/>
            <w:vAlign w:val="center"/>
          </w:tcPr>
          <w:p w14:paraId="64410AAF" w14:textId="77777777" w:rsidR="006E7A9C" w:rsidRPr="007F3AF6" w:rsidRDefault="006E7A9C">
            <w:pPr>
              <w:pStyle w:val="ListParagraph"/>
              <w:numPr>
                <w:ilvl w:val="0"/>
                <w:numId w:val="1"/>
              </w:numPr>
              <w:jc w:val="center"/>
              <w:rPr>
                <w:rFonts w:asciiTheme="majorBidi" w:hAnsiTheme="majorBidi" w:cstheme="majorBidi"/>
                <w:b/>
              </w:rPr>
            </w:pPr>
          </w:p>
        </w:tc>
        <w:tc>
          <w:tcPr>
            <w:tcW w:w="1893" w:type="pct"/>
            <w:vAlign w:val="center"/>
          </w:tcPr>
          <w:p w14:paraId="2E43D9FB" w14:textId="77777777" w:rsidR="006E7A9C" w:rsidRPr="007F3AF6" w:rsidRDefault="006E7A9C" w:rsidP="006E7A9C">
            <w:pPr>
              <w:jc w:val="both"/>
              <w:rPr>
                <w:rFonts w:asciiTheme="majorBidi" w:hAnsiTheme="majorBidi" w:cstheme="majorBidi"/>
                <w:b/>
              </w:rPr>
            </w:pPr>
            <w:r w:rsidRPr="007F3AF6">
              <w:rPr>
                <w:rFonts w:asciiTheme="majorBidi" w:hAnsiTheme="majorBidi" w:cstheme="majorBidi"/>
                <w:b/>
              </w:rPr>
              <w:t>Teacher’s Academic Profile</w:t>
            </w:r>
          </w:p>
        </w:tc>
        <w:tc>
          <w:tcPr>
            <w:tcW w:w="2596" w:type="pct"/>
            <w:vAlign w:val="center"/>
          </w:tcPr>
          <w:p w14:paraId="12F189C2" w14:textId="77777777" w:rsidR="00D54322" w:rsidRPr="007F3AF6" w:rsidRDefault="0066668B" w:rsidP="00D54322">
            <w:pPr>
              <w:adjustRightInd w:val="0"/>
              <w:rPr>
                <w:rFonts w:asciiTheme="majorBidi" w:hAnsiTheme="majorBidi" w:cstheme="majorBidi"/>
                <w:b/>
                <w:bCs/>
                <w:sz w:val="24"/>
                <w:szCs w:val="24"/>
              </w:rPr>
            </w:pPr>
            <w:r w:rsidRPr="007F3AF6">
              <w:rPr>
                <w:rFonts w:asciiTheme="majorBidi" w:hAnsiTheme="majorBidi" w:cstheme="majorBidi"/>
                <w:b/>
                <w:bCs/>
                <w:sz w:val="24"/>
                <w:szCs w:val="24"/>
              </w:rPr>
              <w:t>Muzhda Haydar Saber:</w:t>
            </w:r>
          </w:p>
          <w:p w14:paraId="4D72DA80" w14:textId="24635CF3" w:rsidR="00D54322" w:rsidRPr="007F3AF6" w:rsidRDefault="00D54322">
            <w:pPr>
              <w:pStyle w:val="ListParagraph"/>
              <w:numPr>
                <w:ilvl w:val="0"/>
                <w:numId w:val="7"/>
              </w:numPr>
              <w:adjustRightInd w:val="0"/>
              <w:rPr>
                <w:rFonts w:asciiTheme="majorBidi" w:hAnsiTheme="majorBidi" w:cstheme="majorBidi"/>
              </w:rPr>
            </w:pPr>
            <w:r w:rsidRPr="007F3AF6">
              <w:rPr>
                <w:rFonts w:asciiTheme="majorBidi" w:hAnsiTheme="majorBidi" w:cstheme="majorBidi"/>
              </w:rPr>
              <w:t>M. Sc. Degree in Biology / Cytogenetic and molecular study (Human Genetics)</w:t>
            </w:r>
          </w:p>
          <w:p w14:paraId="4A354F78" w14:textId="77777777" w:rsidR="00D54322" w:rsidRPr="007F3AF6" w:rsidRDefault="00D54322" w:rsidP="00D54322">
            <w:pPr>
              <w:pStyle w:val="ListParagraph"/>
              <w:spacing w:after="160" w:line="259" w:lineRule="auto"/>
              <w:ind w:left="235"/>
              <w:jc w:val="both"/>
              <w:rPr>
                <w:rFonts w:asciiTheme="majorBidi" w:hAnsiTheme="majorBidi" w:cstheme="majorBidi"/>
              </w:rPr>
            </w:pPr>
            <w:r w:rsidRPr="007F3AF6">
              <w:rPr>
                <w:rFonts w:asciiTheme="majorBidi" w:hAnsiTheme="majorBidi" w:cstheme="majorBidi"/>
              </w:rPr>
              <w:t>Salahaddin University – Erbil</w:t>
            </w:r>
          </w:p>
          <w:p w14:paraId="192B3B5A" w14:textId="01887DF9" w:rsidR="00D54322" w:rsidRPr="007F3AF6" w:rsidRDefault="00D54322" w:rsidP="00D54322">
            <w:pPr>
              <w:pStyle w:val="ListParagraph"/>
              <w:spacing w:after="160" w:line="259" w:lineRule="auto"/>
              <w:ind w:left="235"/>
              <w:jc w:val="both"/>
              <w:rPr>
                <w:rFonts w:asciiTheme="majorBidi" w:hAnsiTheme="majorBidi" w:cstheme="majorBidi"/>
              </w:rPr>
            </w:pPr>
            <w:r w:rsidRPr="007F3AF6">
              <w:rPr>
                <w:rFonts w:asciiTheme="majorBidi" w:hAnsiTheme="majorBidi" w:cstheme="majorBidi"/>
              </w:rPr>
              <w:t>(2016-2017)</w:t>
            </w:r>
          </w:p>
          <w:p w14:paraId="2A90B08E" w14:textId="6E976EB4" w:rsidR="00D54322" w:rsidRPr="007F3AF6" w:rsidRDefault="00D54322">
            <w:pPr>
              <w:pStyle w:val="ListParagraph"/>
              <w:numPr>
                <w:ilvl w:val="0"/>
                <w:numId w:val="8"/>
              </w:numPr>
              <w:jc w:val="both"/>
              <w:rPr>
                <w:rFonts w:asciiTheme="majorBidi" w:hAnsiTheme="majorBidi" w:cstheme="majorBidi"/>
              </w:rPr>
            </w:pPr>
            <w:proofErr w:type="spellStart"/>
            <w:r w:rsidRPr="007F3AF6">
              <w:rPr>
                <w:rFonts w:asciiTheme="majorBidi" w:hAnsiTheme="majorBidi" w:cstheme="majorBidi"/>
              </w:rPr>
              <w:t>B.</w:t>
            </w:r>
            <w:proofErr w:type="gramStart"/>
            <w:r w:rsidRPr="007F3AF6">
              <w:rPr>
                <w:rFonts w:asciiTheme="majorBidi" w:hAnsiTheme="majorBidi" w:cstheme="majorBidi"/>
              </w:rPr>
              <w:t>Sc.Degree</w:t>
            </w:r>
            <w:proofErr w:type="spellEnd"/>
            <w:proofErr w:type="gramEnd"/>
            <w:r w:rsidRPr="007F3AF6">
              <w:rPr>
                <w:rFonts w:asciiTheme="majorBidi" w:hAnsiTheme="majorBidi" w:cstheme="majorBidi"/>
              </w:rPr>
              <w:t xml:space="preserve"> in Biology/College of science/Biology dept.</w:t>
            </w:r>
          </w:p>
          <w:p w14:paraId="5EC883BD" w14:textId="3A927EA4" w:rsidR="00D54322" w:rsidRPr="007F3AF6" w:rsidRDefault="00D54322">
            <w:pPr>
              <w:pStyle w:val="ListParagraph"/>
              <w:numPr>
                <w:ilvl w:val="0"/>
                <w:numId w:val="8"/>
              </w:numPr>
              <w:jc w:val="both"/>
              <w:rPr>
                <w:rFonts w:asciiTheme="majorBidi" w:hAnsiTheme="majorBidi" w:cstheme="majorBidi"/>
              </w:rPr>
            </w:pPr>
            <w:r w:rsidRPr="007F3AF6">
              <w:rPr>
                <w:rFonts w:asciiTheme="majorBidi" w:hAnsiTheme="majorBidi" w:cstheme="majorBidi"/>
              </w:rPr>
              <w:t>Salahaddin University – Erbil (2011-2012)</w:t>
            </w:r>
          </w:p>
          <w:p w14:paraId="281FED63" w14:textId="77777777" w:rsidR="00D54322" w:rsidRPr="007F3AF6" w:rsidRDefault="00D54322" w:rsidP="0066668B">
            <w:pPr>
              <w:adjustRightInd w:val="0"/>
              <w:rPr>
                <w:rFonts w:asciiTheme="majorBidi" w:hAnsiTheme="majorBidi" w:cstheme="majorBidi"/>
                <w:sz w:val="24"/>
                <w:szCs w:val="24"/>
              </w:rPr>
            </w:pPr>
          </w:p>
          <w:p w14:paraId="4512398B" w14:textId="21111A05"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rPr>
              <w:t>Then worked as medical technician in Arbo medical laboratory.</w:t>
            </w:r>
          </w:p>
          <w:p w14:paraId="673663A2"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rPr>
              <w:t xml:space="preserve">for three years. I have got </w:t>
            </w:r>
            <w:proofErr w:type="spellStart"/>
            <w:r w:rsidRPr="007F3AF6">
              <w:rPr>
                <w:rFonts w:asciiTheme="majorBidi" w:hAnsiTheme="majorBidi" w:cstheme="majorBidi"/>
                <w:sz w:val="24"/>
                <w:szCs w:val="24"/>
              </w:rPr>
              <w:t>MSc.In</w:t>
            </w:r>
            <w:proofErr w:type="spellEnd"/>
            <w:r w:rsidRPr="007F3AF6">
              <w:rPr>
                <w:rFonts w:asciiTheme="majorBidi" w:hAnsiTheme="majorBidi" w:cstheme="majorBidi"/>
                <w:sz w:val="24"/>
                <w:szCs w:val="24"/>
              </w:rPr>
              <w:t xml:space="preserve"> medical Genetics in 2017 and became head of Pharmacy department for three years beside of that worked as manager assistant of MFG company for laboratory requirements and instrument. Worked as assistant lecturer for five years and have taught and covered many of subjects:</w:t>
            </w:r>
          </w:p>
          <w:p w14:paraId="2C992B66"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highlight w:val="lightGray"/>
              </w:rPr>
              <w:t>Courses Taught in 2018-2019</w:t>
            </w:r>
          </w:p>
          <w:p w14:paraId="0B22B0F7"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rPr>
              <w:t>Pharmacology, Physiology, Microbiology, Lab technics, Medical Terminology</w:t>
            </w:r>
          </w:p>
          <w:p w14:paraId="4CEB9D17"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highlight w:val="lightGray"/>
              </w:rPr>
              <w:t>Courses Taught in 2019-2020</w:t>
            </w:r>
          </w:p>
          <w:p w14:paraId="05F65F63"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rPr>
              <w:t>Physiology, Microbiology, Pharmacology, Immunology</w:t>
            </w:r>
          </w:p>
          <w:p w14:paraId="57B61F3F"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highlight w:val="lightGray"/>
              </w:rPr>
              <w:t>Courses Taught in 2020-2021</w:t>
            </w:r>
          </w:p>
          <w:p w14:paraId="00D99C44"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rPr>
              <w:t>Micro techniques, Primary Health Care, Medical specimen, Blood transfusion, Microbial Diagnosis, Mycology.</w:t>
            </w:r>
          </w:p>
          <w:p w14:paraId="374C9127"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highlight w:val="lightGray"/>
              </w:rPr>
              <w:t>Courses Taught in 2022-2023</w:t>
            </w:r>
          </w:p>
          <w:p w14:paraId="0F6964B5"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rPr>
              <w:t>Blood transfusion</w:t>
            </w:r>
          </w:p>
          <w:p w14:paraId="7C0E3611" w14:textId="6CACD2CB" w:rsidR="006E7A9C" w:rsidRPr="007F3AF6" w:rsidRDefault="006E7A9C" w:rsidP="006E7A9C">
            <w:pPr>
              <w:jc w:val="both"/>
              <w:rPr>
                <w:rFonts w:asciiTheme="majorBidi" w:hAnsiTheme="majorBidi" w:cstheme="majorBidi"/>
              </w:rPr>
            </w:pPr>
          </w:p>
        </w:tc>
      </w:tr>
      <w:tr w:rsidR="006E7A9C" w:rsidRPr="007F3AF6" w14:paraId="0EC27B2E" w14:textId="77777777" w:rsidTr="007F3AF6">
        <w:trPr>
          <w:trHeight w:val="249"/>
        </w:trPr>
        <w:tc>
          <w:tcPr>
            <w:tcW w:w="511" w:type="pct"/>
            <w:vAlign w:val="center"/>
          </w:tcPr>
          <w:p w14:paraId="6B1179B1" w14:textId="77777777" w:rsidR="006E7A9C" w:rsidRPr="007F3AF6" w:rsidRDefault="006E7A9C">
            <w:pPr>
              <w:pStyle w:val="ListParagraph"/>
              <w:numPr>
                <w:ilvl w:val="0"/>
                <w:numId w:val="1"/>
              </w:numPr>
              <w:jc w:val="center"/>
              <w:rPr>
                <w:rFonts w:asciiTheme="majorBidi" w:hAnsiTheme="majorBidi" w:cstheme="majorBidi"/>
                <w:b/>
              </w:rPr>
            </w:pPr>
            <w:r w:rsidRPr="007F3AF6">
              <w:rPr>
                <w:rFonts w:asciiTheme="majorBidi" w:hAnsiTheme="majorBidi" w:cstheme="majorBidi"/>
                <w:b/>
              </w:rPr>
              <w:t xml:space="preserve"> </w:t>
            </w:r>
          </w:p>
        </w:tc>
        <w:tc>
          <w:tcPr>
            <w:tcW w:w="1893" w:type="pct"/>
            <w:vAlign w:val="center"/>
          </w:tcPr>
          <w:p w14:paraId="18767C2E" w14:textId="77777777" w:rsidR="006E7A9C" w:rsidRPr="007F3AF6" w:rsidRDefault="006E7A9C" w:rsidP="006E7A9C">
            <w:pPr>
              <w:jc w:val="both"/>
              <w:rPr>
                <w:rFonts w:asciiTheme="majorBidi" w:hAnsiTheme="majorBidi" w:cstheme="majorBidi"/>
                <w:b/>
              </w:rPr>
            </w:pPr>
            <w:r w:rsidRPr="007F3AF6">
              <w:rPr>
                <w:rFonts w:asciiTheme="majorBidi" w:hAnsiTheme="majorBidi" w:cstheme="majorBidi"/>
                <w:b/>
              </w:rPr>
              <w:t>Academic Title</w:t>
            </w:r>
          </w:p>
        </w:tc>
        <w:tc>
          <w:tcPr>
            <w:tcW w:w="2596" w:type="pct"/>
            <w:vAlign w:val="center"/>
          </w:tcPr>
          <w:p w14:paraId="1486B460" w14:textId="6F858349" w:rsidR="006E7A9C" w:rsidRPr="007F3AF6" w:rsidRDefault="00D54322" w:rsidP="006E7A9C">
            <w:pPr>
              <w:jc w:val="both"/>
              <w:rPr>
                <w:rFonts w:asciiTheme="majorBidi" w:hAnsiTheme="majorBidi" w:cstheme="majorBidi"/>
              </w:rPr>
            </w:pPr>
            <w:r w:rsidRPr="007F3AF6">
              <w:rPr>
                <w:rFonts w:asciiTheme="majorBidi" w:hAnsiTheme="majorBidi" w:cstheme="majorBidi"/>
              </w:rPr>
              <w:t>Assist. Lecturer</w:t>
            </w:r>
          </w:p>
        </w:tc>
      </w:tr>
      <w:tr w:rsidR="006E7A9C" w:rsidRPr="007F3AF6" w14:paraId="1D7DA93C" w14:textId="77777777" w:rsidTr="007F3AF6">
        <w:trPr>
          <w:trHeight w:val="814"/>
        </w:trPr>
        <w:tc>
          <w:tcPr>
            <w:tcW w:w="511" w:type="pct"/>
            <w:vAlign w:val="center"/>
          </w:tcPr>
          <w:p w14:paraId="55FC3EF2" w14:textId="77777777" w:rsidR="006E7A9C" w:rsidRPr="007F3AF6" w:rsidRDefault="006E7A9C">
            <w:pPr>
              <w:pStyle w:val="ListParagraph"/>
              <w:numPr>
                <w:ilvl w:val="0"/>
                <w:numId w:val="1"/>
              </w:numPr>
              <w:jc w:val="center"/>
              <w:rPr>
                <w:rFonts w:asciiTheme="majorBidi" w:hAnsiTheme="majorBidi" w:cstheme="majorBidi"/>
                <w:b/>
              </w:rPr>
            </w:pPr>
          </w:p>
        </w:tc>
        <w:tc>
          <w:tcPr>
            <w:tcW w:w="1893" w:type="pct"/>
            <w:vAlign w:val="center"/>
          </w:tcPr>
          <w:p w14:paraId="49079C56" w14:textId="77777777" w:rsidR="006E7A9C" w:rsidRPr="007F3AF6" w:rsidRDefault="006E7A9C" w:rsidP="006E7A9C">
            <w:pPr>
              <w:jc w:val="both"/>
              <w:rPr>
                <w:rFonts w:asciiTheme="majorBidi" w:hAnsiTheme="majorBidi" w:cstheme="majorBidi"/>
                <w:b/>
              </w:rPr>
            </w:pPr>
            <w:r w:rsidRPr="007F3AF6">
              <w:rPr>
                <w:rFonts w:asciiTheme="majorBidi" w:hAnsiTheme="majorBidi" w:cstheme="majorBidi"/>
                <w:b/>
              </w:rPr>
              <w:t>Keywords</w:t>
            </w:r>
          </w:p>
        </w:tc>
        <w:tc>
          <w:tcPr>
            <w:tcW w:w="2596" w:type="pct"/>
            <w:vAlign w:val="center"/>
          </w:tcPr>
          <w:p w14:paraId="44056197" w14:textId="0266561E" w:rsidR="006E7A9C" w:rsidRPr="007F3AF6" w:rsidRDefault="006E7A9C" w:rsidP="0066668B">
            <w:pPr>
              <w:jc w:val="both"/>
              <w:rPr>
                <w:rFonts w:asciiTheme="majorBidi" w:eastAsia="Times New Roman" w:hAnsiTheme="majorBidi" w:cstheme="majorBidi"/>
              </w:rPr>
            </w:pPr>
          </w:p>
        </w:tc>
      </w:tr>
      <w:tr w:rsidR="00122999" w:rsidRPr="007F3AF6" w14:paraId="48DD86CD" w14:textId="77777777" w:rsidTr="007F3AF6">
        <w:trPr>
          <w:trHeight w:val="997"/>
        </w:trPr>
        <w:tc>
          <w:tcPr>
            <w:tcW w:w="511" w:type="pct"/>
            <w:vAlign w:val="center"/>
          </w:tcPr>
          <w:p w14:paraId="78D2324B" w14:textId="77777777" w:rsidR="00122999" w:rsidRPr="007F3AF6" w:rsidRDefault="00122999">
            <w:pPr>
              <w:pStyle w:val="ListParagraph"/>
              <w:numPr>
                <w:ilvl w:val="0"/>
                <w:numId w:val="1"/>
              </w:numPr>
              <w:jc w:val="center"/>
              <w:rPr>
                <w:rFonts w:asciiTheme="majorBidi" w:hAnsiTheme="majorBidi" w:cstheme="majorBidi"/>
                <w:b/>
              </w:rPr>
            </w:pPr>
          </w:p>
        </w:tc>
        <w:tc>
          <w:tcPr>
            <w:tcW w:w="4489" w:type="pct"/>
            <w:gridSpan w:val="2"/>
          </w:tcPr>
          <w:p w14:paraId="52681771" w14:textId="7CDA465C" w:rsidR="00D405D5" w:rsidRPr="00D405D5" w:rsidRDefault="00544B3B" w:rsidP="00D405D5">
            <w:pPr>
              <w:rPr>
                <w:rFonts w:asciiTheme="majorBidi" w:hAnsiTheme="majorBidi" w:cstheme="majorBidi"/>
                <w:b/>
                <w:bCs/>
                <w:sz w:val="24"/>
                <w:szCs w:val="24"/>
                <w:lang w:bidi="ar-KW"/>
              </w:rPr>
            </w:pPr>
            <w:r w:rsidRPr="007F3AF6">
              <w:rPr>
                <w:rFonts w:asciiTheme="majorBidi" w:hAnsiTheme="majorBidi" w:cstheme="majorBidi"/>
                <w:b/>
                <w:bCs/>
                <w:sz w:val="24"/>
                <w:szCs w:val="24"/>
                <w:lang w:bidi="ar-KW"/>
              </w:rPr>
              <w:t xml:space="preserve"> Course overview:</w:t>
            </w:r>
          </w:p>
          <w:p w14:paraId="7E5838CB" w14:textId="3FC524A6" w:rsidR="00D405D5" w:rsidRPr="00D405D5" w:rsidRDefault="00D405D5" w:rsidP="00D405D5">
            <w:pPr>
              <w:spacing w:before="100" w:beforeAutospacing="1" w:after="100" w:afterAutospacing="1" w:line="480" w:lineRule="auto"/>
              <w:outlineLvl w:val="2"/>
              <w:rPr>
                <w:rFonts w:asciiTheme="majorBidi" w:hAnsiTheme="majorBidi" w:cstheme="majorBidi"/>
              </w:rPr>
            </w:pPr>
            <w:r w:rsidRPr="00D405D5">
              <w:rPr>
                <w:rFonts w:asciiTheme="majorBidi" w:hAnsiTheme="majorBidi" w:cstheme="majorBidi"/>
              </w:rPr>
              <w:t>The Medical Laboratory Placement Course is designed for 4th stage students pursuing a degree in medical laboratory science or a related field. This hands-on course provides students with th</w:t>
            </w:r>
            <w:r>
              <w:rPr>
                <w:rFonts w:asciiTheme="majorBidi" w:hAnsiTheme="majorBidi" w:cstheme="majorBidi"/>
              </w:rPr>
              <w:t xml:space="preserve">e </w:t>
            </w:r>
            <w:r w:rsidRPr="00D405D5">
              <w:rPr>
                <w:rFonts w:asciiTheme="majorBidi" w:hAnsiTheme="majorBidi" w:cstheme="majorBidi"/>
              </w:rPr>
              <w:t>opportunity to apply their theoretical knowledge in a real-world clinical laboratory setting. Students will engage in various laboratory procedures, gain practical skills, and develop a deeper understanding of the role of medical laboratories in patient care.</w:t>
            </w:r>
          </w:p>
          <w:p w14:paraId="64526AF1" w14:textId="1C6B1096" w:rsidR="007F3AF6" w:rsidRPr="007F3AF6" w:rsidRDefault="007F3AF6" w:rsidP="007F3AF6">
            <w:pPr>
              <w:spacing w:before="100" w:beforeAutospacing="1" w:after="100" w:afterAutospacing="1" w:line="480" w:lineRule="auto"/>
              <w:outlineLvl w:val="2"/>
              <w:rPr>
                <w:rFonts w:asciiTheme="majorBidi" w:hAnsiTheme="majorBidi" w:cstheme="majorBidi"/>
              </w:rPr>
            </w:pPr>
          </w:p>
        </w:tc>
      </w:tr>
    </w:tbl>
    <w:p w14:paraId="7D038ED5" w14:textId="77777777" w:rsidR="00A51CF4" w:rsidRPr="007F3AF6" w:rsidRDefault="00A51CF4" w:rsidP="00CC3314">
      <w:pPr>
        <w:jc w:val="both"/>
        <w:rPr>
          <w:rFonts w:asciiTheme="majorBidi" w:hAnsiTheme="majorBidi" w:cstheme="majorBidi"/>
        </w:rPr>
      </w:pPr>
    </w:p>
    <w:tbl>
      <w:tblPr>
        <w:tblStyle w:val="TableGrid"/>
        <w:tblW w:w="0" w:type="auto"/>
        <w:tblLook w:val="04A0" w:firstRow="1" w:lastRow="0" w:firstColumn="1" w:lastColumn="0" w:noHBand="0" w:noVBand="1"/>
      </w:tblPr>
      <w:tblGrid>
        <w:gridCol w:w="1413"/>
        <w:gridCol w:w="8945"/>
      </w:tblGrid>
      <w:tr w:rsidR="00A51CF4" w:rsidRPr="007F3AF6" w14:paraId="78792A20" w14:textId="77777777" w:rsidTr="00B455E2">
        <w:tc>
          <w:tcPr>
            <w:tcW w:w="1413" w:type="dxa"/>
            <w:vAlign w:val="center"/>
          </w:tcPr>
          <w:p w14:paraId="0C8B7EAA" w14:textId="77777777" w:rsidR="00A51CF4" w:rsidRPr="007F3AF6" w:rsidRDefault="00B455E2" w:rsidP="00B455E2">
            <w:pPr>
              <w:jc w:val="center"/>
              <w:rPr>
                <w:rFonts w:asciiTheme="majorBidi" w:hAnsiTheme="majorBidi" w:cstheme="majorBidi"/>
                <w:b/>
              </w:rPr>
            </w:pPr>
            <w:r w:rsidRPr="007F3AF6">
              <w:rPr>
                <w:rFonts w:asciiTheme="majorBidi" w:hAnsiTheme="majorBidi" w:cstheme="majorBidi"/>
                <w:b/>
              </w:rPr>
              <w:t xml:space="preserve">      12.</w:t>
            </w:r>
          </w:p>
        </w:tc>
        <w:tc>
          <w:tcPr>
            <w:tcW w:w="8945" w:type="dxa"/>
          </w:tcPr>
          <w:p w14:paraId="72F51572" w14:textId="3C2ED29E" w:rsidR="00A51CF4" w:rsidRPr="007F3AF6" w:rsidRDefault="00B455E2" w:rsidP="00EE1135">
            <w:pPr>
              <w:jc w:val="both"/>
              <w:rPr>
                <w:rFonts w:asciiTheme="majorBidi" w:hAnsiTheme="majorBidi" w:cstheme="majorBidi"/>
                <w:b/>
              </w:rPr>
            </w:pPr>
            <w:r w:rsidRPr="007F3AF6">
              <w:rPr>
                <w:rFonts w:asciiTheme="majorBidi" w:hAnsiTheme="majorBidi" w:cstheme="majorBidi"/>
                <w:b/>
              </w:rPr>
              <w:t xml:space="preserve">Aims &amp; Objective: </w:t>
            </w:r>
          </w:p>
          <w:p w14:paraId="03EE572F" w14:textId="77777777" w:rsidR="00122999" w:rsidRDefault="00122999" w:rsidP="00122999">
            <w:pPr>
              <w:adjustRightInd w:val="0"/>
              <w:rPr>
                <w:rFonts w:asciiTheme="majorBidi" w:hAnsiTheme="majorBidi" w:cstheme="majorBidi"/>
                <w:b/>
                <w:bCs/>
                <w:color w:val="000000"/>
              </w:rPr>
            </w:pPr>
            <w:r w:rsidRPr="007F3AF6">
              <w:rPr>
                <w:rFonts w:asciiTheme="majorBidi" w:hAnsiTheme="majorBidi" w:cstheme="majorBidi"/>
                <w:b/>
                <w:bCs/>
                <w:color w:val="000000"/>
              </w:rPr>
              <w:t>Theory:</w:t>
            </w:r>
          </w:p>
          <w:p w14:paraId="4D91D858" w14:textId="77777777" w:rsidR="00AD3EA2" w:rsidRPr="00AD3EA2" w:rsidRDefault="00AD3EA2" w:rsidP="00AD3EA2">
            <w:pPr>
              <w:numPr>
                <w:ilvl w:val="0"/>
                <w:numId w:val="15"/>
              </w:numPr>
              <w:adjustRightInd w:val="0"/>
              <w:rPr>
                <w:rFonts w:asciiTheme="majorBidi" w:hAnsiTheme="majorBidi" w:cstheme="majorBidi"/>
                <w:color w:val="000000"/>
              </w:rPr>
            </w:pPr>
            <w:r w:rsidRPr="00AD3EA2">
              <w:rPr>
                <w:rFonts w:asciiTheme="majorBidi" w:hAnsiTheme="majorBidi" w:cstheme="majorBidi"/>
                <w:color w:val="000000"/>
              </w:rPr>
              <w:t>Perform routine diagnostic tests with accuracy and precision.</w:t>
            </w:r>
          </w:p>
          <w:p w14:paraId="6F257DE9" w14:textId="77777777" w:rsidR="00AD3EA2" w:rsidRPr="00AD3EA2" w:rsidRDefault="00AD3EA2" w:rsidP="00AD3EA2">
            <w:pPr>
              <w:numPr>
                <w:ilvl w:val="0"/>
                <w:numId w:val="15"/>
              </w:numPr>
              <w:adjustRightInd w:val="0"/>
              <w:rPr>
                <w:rFonts w:asciiTheme="majorBidi" w:hAnsiTheme="majorBidi" w:cstheme="majorBidi"/>
                <w:color w:val="000000"/>
              </w:rPr>
            </w:pPr>
            <w:r w:rsidRPr="00AD3EA2">
              <w:rPr>
                <w:rFonts w:asciiTheme="majorBidi" w:hAnsiTheme="majorBidi" w:cstheme="majorBidi"/>
                <w:color w:val="000000"/>
              </w:rPr>
              <w:t>Adhere to laboratory safety and quality control protocols.</w:t>
            </w:r>
          </w:p>
          <w:p w14:paraId="0C5C3A99" w14:textId="77777777" w:rsidR="00AD3EA2" w:rsidRPr="00AD3EA2" w:rsidRDefault="00AD3EA2" w:rsidP="00AD3EA2">
            <w:pPr>
              <w:numPr>
                <w:ilvl w:val="0"/>
                <w:numId w:val="15"/>
              </w:numPr>
              <w:adjustRightInd w:val="0"/>
              <w:rPr>
                <w:rFonts w:asciiTheme="majorBidi" w:hAnsiTheme="majorBidi" w:cstheme="majorBidi"/>
                <w:color w:val="000000"/>
              </w:rPr>
            </w:pPr>
            <w:r w:rsidRPr="00AD3EA2">
              <w:rPr>
                <w:rFonts w:asciiTheme="majorBidi" w:hAnsiTheme="majorBidi" w:cstheme="majorBidi"/>
                <w:color w:val="000000"/>
              </w:rPr>
              <w:t>Interpret laboratory results in clinical contexts.</w:t>
            </w:r>
          </w:p>
          <w:p w14:paraId="4940C93C" w14:textId="77777777" w:rsidR="00AD3EA2" w:rsidRPr="00AD3EA2" w:rsidRDefault="00AD3EA2" w:rsidP="00AD3EA2">
            <w:pPr>
              <w:numPr>
                <w:ilvl w:val="0"/>
                <w:numId w:val="15"/>
              </w:numPr>
              <w:adjustRightInd w:val="0"/>
              <w:rPr>
                <w:rFonts w:asciiTheme="majorBidi" w:hAnsiTheme="majorBidi" w:cstheme="majorBidi"/>
                <w:color w:val="000000"/>
              </w:rPr>
            </w:pPr>
            <w:r w:rsidRPr="00AD3EA2">
              <w:rPr>
                <w:rFonts w:asciiTheme="majorBidi" w:hAnsiTheme="majorBidi" w:cstheme="majorBidi"/>
                <w:color w:val="000000"/>
              </w:rPr>
              <w:t>Demonstrate proficiency with laboratory equipment and technology.</w:t>
            </w:r>
          </w:p>
          <w:p w14:paraId="5574F1D7" w14:textId="77777777" w:rsidR="00AD3EA2" w:rsidRPr="00AD3EA2" w:rsidRDefault="00AD3EA2" w:rsidP="00AD3EA2">
            <w:pPr>
              <w:numPr>
                <w:ilvl w:val="0"/>
                <w:numId w:val="15"/>
              </w:numPr>
              <w:adjustRightInd w:val="0"/>
              <w:rPr>
                <w:rFonts w:asciiTheme="majorBidi" w:hAnsiTheme="majorBidi" w:cstheme="majorBidi"/>
                <w:color w:val="000000"/>
              </w:rPr>
            </w:pPr>
            <w:r w:rsidRPr="00AD3EA2">
              <w:rPr>
                <w:rFonts w:asciiTheme="majorBidi" w:hAnsiTheme="majorBidi" w:cstheme="majorBidi"/>
                <w:color w:val="000000"/>
              </w:rPr>
              <w:t>Communicate effectively with laboratory staff and healthcare professionals.</w:t>
            </w:r>
          </w:p>
          <w:p w14:paraId="026EA64B" w14:textId="77777777" w:rsidR="00AD3EA2" w:rsidRPr="00AD3EA2" w:rsidRDefault="00AD3EA2" w:rsidP="00AD3EA2">
            <w:pPr>
              <w:numPr>
                <w:ilvl w:val="0"/>
                <w:numId w:val="15"/>
              </w:numPr>
              <w:adjustRightInd w:val="0"/>
              <w:rPr>
                <w:rFonts w:asciiTheme="majorBidi" w:hAnsiTheme="majorBidi" w:cstheme="majorBidi"/>
                <w:color w:val="000000"/>
              </w:rPr>
            </w:pPr>
            <w:r w:rsidRPr="00AD3EA2">
              <w:rPr>
                <w:rFonts w:asciiTheme="majorBidi" w:hAnsiTheme="majorBidi" w:cstheme="majorBidi"/>
                <w:color w:val="000000"/>
              </w:rPr>
              <w:t>Exhibit professional and ethical behavior in the workplace.</w:t>
            </w:r>
          </w:p>
          <w:p w14:paraId="565D936C" w14:textId="77777777" w:rsidR="00AD3EA2" w:rsidRDefault="00AD3EA2" w:rsidP="007F3AF6">
            <w:pPr>
              <w:adjustRightInd w:val="0"/>
              <w:rPr>
                <w:rFonts w:asciiTheme="majorBidi" w:hAnsiTheme="majorBidi" w:cstheme="majorBidi"/>
              </w:rPr>
            </w:pPr>
          </w:p>
          <w:p w14:paraId="5E86E7D8" w14:textId="091BC010" w:rsidR="00AD3EA2" w:rsidRPr="007F3AF6" w:rsidRDefault="00AD3EA2" w:rsidP="007F3AF6">
            <w:pPr>
              <w:adjustRightInd w:val="0"/>
              <w:rPr>
                <w:rFonts w:asciiTheme="majorBidi" w:hAnsiTheme="majorBidi" w:cstheme="majorBidi"/>
              </w:rPr>
            </w:pPr>
          </w:p>
        </w:tc>
      </w:tr>
      <w:tr w:rsidR="00A51CF4" w:rsidRPr="007F3AF6" w14:paraId="7B41E3A9" w14:textId="77777777" w:rsidTr="00FC6741">
        <w:tc>
          <w:tcPr>
            <w:tcW w:w="1413" w:type="dxa"/>
            <w:vAlign w:val="center"/>
          </w:tcPr>
          <w:p w14:paraId="5B51F39A" w14:textId="77777777" w:rsidR="00A51CF4" w:rsidRPr="007F3AF6" w:rsidRDefault="00FC6741" w:rsidP="00A51CF4">
            <w:pPr>
              <w:jc w:val="center"/>
              <w:rPr>
                <w:rFonts w:asciiTheme="majorBidi" w:hAnsiTheme="majorBidi" w:cstheme="majorBidi"/>
                <w:b/>
              </w:rPr>
            </w:pPr>
            <w:r w:rsidRPr="007F3AF6">
              <w:rPr>
                <w:rFonts w:asciiTheme="majorBidi" w:hAnsiTheme="majorBidi" w:cstheme="majorBidi"/>
                <w:b/>
              </w:rPr>
              <w:t xml:space="preserve">        </w:t>
            </w:r>
            <w:r w:rsidR="00A51CF4" w:rsidRPr="007F3AF6">
              <w:rPr>
                <w:rFonts w:asciiTheme="majorBidi" w:hAnsiTheme="majorBidi" w:cstheme="majorBidi"/>
                <w:b/>
              </w:rPr>
              <w:t>13.</w:t>
            </w:r>
          </w:p>
        </w:tc>
        <w:tc>
          <w:tcPr>
            <w:tcW w:w="8945" w:type="dxa"/>
          </w:tcPr>
          <w:p w14:paraId="3A75D28B" w14:textId="77777777" w:rsidR="00677863" w:rsidRPr="007F3AF6" w:rsidRDefault="00A51CF4" w:rsidP="00677863">
            <w:pPr>
              <w:jc w:val="both"/>
              <w:rPr>
                <w:rFonts w:asciiTheme="majorBidi" w:hAnsiTheme="majorBidi" w:cstheme="majorBidi"/>
              </w:rPr>
            </w:pPr>
            <w:r w:rsidRPr="007F3AF6">
              <w:rPr>
                <w:rFonts w:asciiTheme="majorBidi" w:hAnsiTheme="majorBidi" w:cstheme="majorBidi"/>
                <w:b/>
              </w:rPr>
              <w:t>Course Requirement:</w:t>
            </w:r>
            <w:r w:rsidR="00677863" w:rsidRPr="007F3AF6">
              <w:rPr>
                <w:rFonts w:asciiTheme="majorBidi" w:hAnsiTheme="majorBidi" w:cstheme="majorBidi"/>
              </w:rPr>
              <w:t xml:space="preserve"> </w:t>
            </w:r>
          </w:p>
          <w:p w14:paraId="4E610677" w14:textId="0D64BE7D" w:rsidR="00A51CF4" w:rsidRPr="007F3AF6" w:rsidRDefault="00A51CF4" w:rsidP="00122999">
            <w:pPr>
              <w:jc w:val="both"/>
              <w:rPr>
                <w:rFonts w:asciiTheme="majorBidi" w:hAnsiTheme="majorBidi" w:cstheme="majorBidi"/>
              </w:rPr>
            </w:pPr>
          </w:p>
        </w:tc>
      </w:tr>
      <w:tr w:rsidR="00B91B20" w:rsidRPr="007F3AF6" w14:paraId="4022E4CC" w14:textId="77777777" w:rsidTr="000905DA">
        <w:tc>
          <w:tcPr>
            <w:tcW w:w="1413" w:type="dxa"/>
            <w:vAlign w:val="center"/>
          </w:tcPr>
          <w:p w14:paraId="29C7C1D5" w14:textId="77777777" w:rsidR="00B91B20" w:rsidRPr="007F3AF6" w:rsidRDefault="00B91B20" w:rsidP="00B91B20">
            <w:pPr>
              <w:ind w:left="360"/>
              <w:jc w:val="center"/>
              <w:rPr>
                <w:rFonts w:asciiTheme="majorBidi" w:hAnsiTheme="majorBidi" w:cstheme="majorBidi"/>
                <w:b/>
              </w:rPr>
            </w:pPr>
            <w:r w:rsidRPr="007F3AF6">
              <w:rPr>
                <w:rFonts w:asciiTheme="majorBidi" w:hAnsiTheme="majorBidi" w:cstheme="majorBidi"/>
                <w:b/>
              </w:rPr>
              <w:t>14.</w:t>
            </w:r>
          </w:p>
        </w:tc>
        <w:tc>
          <w:tcPr>
            <w:tcW w:w="8945" w:type="dxa"/>
            <w:vAlign w:val="center"/>
          </w:tcPr>
          <w:p w14:paraId="054F5B8A" w14:textId="5077643F" w:rsidR="00361196" w:rsidRPr="007F3AF6" w:rsidRDefault="00B91B20" w:rsidP="00361196">
            <w:pPr>
              <w:jc w:val="both"/>
              <w:rPr>
                <w:rFonts w:asciiTheme="majorBidi" w:hAnsiTheme="majorBidi" w:cstheme="majorBidi"/>
                <w:b/>
              </w:rPr>
            </w:pPr>
            <w:r w:rsidRPr="007F3AF6">
              <w:rPr>
                <w:rFonts w:asciiTheme="majorBidi" w:hAnsiTheme="majorBidi" w:cstheme="majorBidi"/>
                <w:b/>
              </w:rPr>
              <w:t>Teaching and Learning Method:</w:t>
            </w:r>
          </w:p>
          <w:p w14:paraId="6343EE89" w14:textId="0A6F1AEC" w:rsidR="00B91B20" w:rsidRPr="007F3AF6" w:rsidRDefault="002D508B">
            <w:pPr>
              <w:pStyle w:val="ListParagraph"/>
              <w:numPr>
                <w:ilvl w:val="0"/>
                <w:numId w:val="2"/>
              </w:numPr>
              <w:pBdr>
                <w:top w:val="nil"/>
                <w:left w:val="nil"/>
                <w:bottom w:val="nil"/>
                <w:right w:val="nil"/>
                <w:between w:val="nil"/>
              </w:pBdr>
              <w:jc w:val="both"/>
              <w:rPr>
                <w:rFonts w:asciiTheme="majorBidi" w:hAnsiTheme="majorBidi" w:cstheme="majorBidi"/>
              </w:rPr>
            </w:pPr>
            <w:r w:rsidRPr="007F3AF6">
              <w:rPr>
                <w:rFonts w:asciiTheme="majorBidi" w:hAnsiTheme="majorBidi" w:cstheme="majorBidi"/>
                <w:spacing w:val="-1"/>
                <w:sz w:val="20"/>
                <w:szCs w:val="24"/>
              </w:rPr>
              <w:t>Lectures</w:t>
            </w:r>
            <w:r w:rsidRPr="007F3AF6">
              <w:rPr>
                <w:rFonts w:asciiTheme="majorBidi" w:hAnsiTheme="majorBidi" w:cstheme="majorBidi"/>
                <w:sz w:val="20"/>
                <w:szCs w:val="24"/>
              </w:rPr>
              <w:t>,</w:t>
            </w:r>
            <w:r w:rsidRPr="007F3AF6">
              <w:rPr>
                <w:rFonts w:asciiTheme="majorBidi" w:hAnsiTheme="majorBidi" w:cstheme="majorBidi"/>
                <w:spacing w:val="-3"/>
                <w:sz w:val="20"/>
                <w:szCs w:val="24"/>
              </w:rPr>
              <w:t xml:space="preserve"> </w:t>
            </w:r>
            <w:r w:rsidR="00D54322" w:rsidRPr="007F3AF6">
              <w:rPr>
                <w:rFonts w:asciiTheme="majorBidi" w:hAnsiTheme="majorBidi" w:cstheme="majorBidi"/>
                <w:sz w:val="20"/>
                <w:szCs w:val="24"/>
              </w:rPr>
              <w:t>Exercises</w:t>
            </w:r>
            <w:r w:rsidRPr="007F3AF6">
              <w:rPr>
                <w:rFonts w:asciiTheme="majorBidi" w:hAnsiTheme="majorBidi" w:cstheme="majorBidi"/>
                <w:sz w:val="20"/>
                <w:szCs w:val="24"/>
              </w:rPr>
              <w:t>,</w:t>
            </w:r>
            <w:r w:rsidRPr="007F3AF6">
              <w:rPr>
                <w:rFonts w:asciiTheme="majorBidi" w:hAnsiTheme="majorBidi" w:cstheme="majorBidi"/>
                <w:spacing w:val="-2"/>
                <w:sz w:val="20"/>
                <w:szCs w:val="24"/>
              </w:rPr>
              <w:t xml:space="preserve"> </w:t>
            </w:r>
            <w:r w:rsidRPr="007F3AF6">
              <w:rPr>
                <w:rFonts w:asciiTheme="majorBidi" w:hAnsiTheme="majorBidi" w:cstheme="majorBidi"/>
                <w:sz w:val="20"/>
                <w:szCs w:val="24"/>
              </w:rPr>
              <w:t>Presentation,</w:t>
            </w:r>
            <w:r w:rsidRPr="007F3AF6">
              <w:rPr>
                <w:rFonts w:asciiTheme="majorBidi" w:hAnsiTheme="majorBidi" w:cstheme="majorBidi"/>
                <w:spacing w:val="-3"/>
                <w:sz w:val="20"/>
                <w:szCs w:val="24"/>
              </w:rPr>
              <w:t xml:space="preserve"> </w:t>
            </w:r>
            <w:r w:rsidRPr="007F3AF6">
              <w:rPr>
                <w:rFonts w:asciiTheme="majorBidi" w:hAnsiTheme="majorBidi" w:cstheme="majorBidi"/>
                <w:sz w:val="20"/>
                <w:szCs w:val="24"/>
              </w:rPr>
              <w:t>Seminar,</w:t>
            </w:r>
            <w:r w:rsidRPr="007F3AF6">
              <w:rPr>
                <w:rFonts w:asciiTheme="majorBidi" w:hAnsiTheme="majorBidi" w:cstheme="majorBidi"/>
                <w:spacing w:val="-12"/>
                <w:sz w:val="20"/>
                <w:szCs w:val="24"/>
              </w:rPr>
              <w:t xml:space="preserve"> </w:t>
            </w:r>
            <w:r w:rsidRPr="007F3AF6">
              <w:rPr>
                <w:rFonts w:asciiTheme="majorBidi" w:hAnsiTheme="majorBidi" w:cstheme="majorBidi"/>
                <w:sz w:val="20"/>
                <w:szCs w:val="24"/>
              </w:rPr>
              <w:t>Assignments,</w:t>
            </w:r>
            <w:r w:rsidRPr="007F3AF6">
              <w:rPr>
                <w:rFonts w:asciiTheme="majorBidi" w:hAnsiTheme="majorBidi" w:cstheme="majorBidi"/>
                <w:spacing w:val="-2"/>
                <w:sz w:val="20"/>
                <w:szCs w:val="24"/>
              </w:rPr>
              <w:t xml:space="preserve"> </w:t>
            </w:r>
            <w:r w:rsidRPr="007F3AF6">
              <w:rPr>
                <w:rFonts w:asciiTheme="majorBidi" w:hAnsiTheme="majorBidi" w:cstheme="majorBidi"/>
                <w:sz w:val="20"/>
                <w:szCs w:val="24"/>
              </w:rPr>
              <w:t>Case</w:t>
            </w:r>
            <w:r w:rsidRPr="007F3AF6">
              <w:rPr>
                <w:rFonts w:asciiTheme="majorBidi" w:hAnsiTheme="majorBidi" w:cstheme="majorBidi"/>
                <w:spacing w:val="-47"/>
                <w:sz w:val="20"/>
                <w:szCs w:val="24"/>
              </w:rPr>
              <w:t xml:space="preserve"> </w:t>
            </w:r>
            <w:r w:rsidRPr="007F3AF6">
              <w:rPr>
                <w:rFonts w:asciiTheme="majorBidi" w:hAnsiTheme="majorBidi" w:cstheme="majorBidi"/>
                <w:sz w:val="20"/>
                <w:szCs w:val="24"/>
              </w:rPr>
              <w:t>Studies</w:t>
            </w:r>
          </w:p>
        </w:tc>
      </w:tr>
      <w:tr w:rsidR="00B91B20" w:rsidRPr="007F3AF6" w14:paraId="719A29FF" w14:textId="77777777" w:rsidTr="000905DA">
        <w:tc>
          <w:tcPr>
            <w:tcW w:w="1413" w:type="dxa"/>
            <w:vAlign w:val="center"/>
          </w:tcPr>
          <w:p w14:paraId="15B03696" w14:textId="77777777" w:rsidR="00B91B20" w:rsidRPr="007F3AF6" w:rsidRDefault="00B91B20" w:rsidP="00B91B20">
            <w:pPr>
              <w:ind w:left="360"/>
              <w:jc w:val="center"/>
              <w:rPr>
                <w:rFonts w:asciiTheme="majorBidi" w:hAnsiTheme="majorBidi" w:cstheme="majorBidi"/>
                <w:b/>
              </w:rPr>
            </w:pPr>
            <w:r w:rsidRPr="007F3AF6">
              <w:rPr>
                <w:rFonts w:asciiTheme="majorBidi" w:hAnsiTheme="majorBidi" w:cstheme="majorBidi"/>
                <w:b/>
              </w:rPr>
              <w:t>15.</w:t>
            </w:r>
          </w:p>
        </w:tc>
        <w:tc>
          <w:tcPr>
            <w:tcW w:w="8945" w:type="dxa"/>
            <w:vAlign w:val="center"/>
          </w:tcPr>
          <w:p w14:paraId="242ACF1E" w14:textId="77777777" w:rsidR="00B91B20" w:rsidRPr="007F3AF6" w:rsidRDefault="00B91B20" w:rsidP="00B91B20">
            <w:pPr>
              <w:jc w:val="both"/>
              <w:rPr>
                <w:rFonts w:asciiTheme="majorBidi" w:hAnsiTheme="majorBidi" w:cstheme="majorBidi"/>
                <w:b/>
              </w:rPr>
            </w:pPr>
            <w:r w:rsidRPr="007F3AF6">
              <w:rPr>
                <w:rFonts w:asciiTheme="majorBidi" w:hAnsiTheme="majorBidi" w:cstheme="majorBidi"/>
                <w:b/>
              </w:rPr>
              <w:t>Assessment Scheme:</w:t>
            </w:r>
          </w:p>
          <w:p w14:paraId="508663EE" w14:textId="5DEF91F2" w:rsidR="00361196" w:rsidRPr="007F3AF6" w:rsidRDefault="00361196">
            <w:pPr>
              <w:pStyle w:val="ListParagraph"/>
              <w:numPr>
                <w:ilvl w:val="0"/>
                <w:numId w:val="4"/>
              </w:numPr>
              <w:pBdr>
                <w:top w:val="nil"/>
                <w:left w:val="nil"/>
                <w:bottom w:val="nil"/>
                <w:right w:val="nil"/>
                <w:between w:val="nil"/>
              </w:pBdr>
              <w:jc w:val="both"/>
              <w:rPr>
                <w:rFonts w:asciiTheme="majorBidi" w:hAnsiTheme="majorBidi" w:cstheme="majorBidi"/>
                <w:color w:val="000000"/>
              </w:rPr>
            </w:pPr>
            <w:r w:rsidRPr="007F3AF6">
              <w:rPr>
                <w:rFonts w:asciiTheme="majorBidi" w:eastAsia="Times New Roman" w:hAnsiTheme="majorBidi" w:cstheme="majorBidi"/>
                <w:color w:val="000000"/>
              </w:rPr>
              <w:t>25 % Mid-term Examination</w:t>
            </w:r>
          </w:p>
          <w:p w14:paraId="4EB4771A" w14:textId="77777777" w:rsidR="00361196" w:rsidRPr="007F3AF6" w:rsidRDefault="00361196">
            <w:pPr>
              <w:pStyle w:val="ListParagraph"/>
              <w:numPr>
                <w:ilvl w:val="0"/>
                <w:numId w:val="3"/>
              </w:numPr>
              <w:pBdr>
                <w:top w:val="nil"/>
                <w:left w:val="nil"/>
                <w:bottom w:val="nil"/>
                <w:right w:val="nil"/>
                <w:between w:val="nil"/>
              </w:pBdr>
              <w:jc w:val="both"/>
              <w:rPr>
                <w:rFonts w:asciiTheme="majorBidi" w:hAnsiTheme="majorBidi" w:cstheme="majorBidi"/>
                <w:color w:val="000000"/>
              </w:rPr>
            </w:pPr>
            <w:r w:rsidRPr="007F3AF6">
              <w:rPr>
                <w:rFonts w:asciiTheme="majorBidi" w:eastAsia="Times New Roman" w:hAnsiTheme="majorBidi" w:cstheme="majorBidi"/>
                <w:color w:val="000000"/>
              </w:rPr>
              <w:t>15 % Assignments and Quizzes</w:t>
            </w:r>
          </w:p>
          <w:p w14:paraId="19587556" w14:textId="7C4A11E2" w:rsidR="00B91B20" w:rsidRPr="007F3AF6" w:rsidRDefault="00361196">
            <w:pPr>
              <w:pStyle w:val="ListParagraph"/>
              <w:numPr>
                <w:ilvl w:val="0"/>
                <w:numId w:val="3"/>
              </w:numPr>
              <w:jc w:val="both"/>
              <w:rPr>
                <w:rFonts w:asciiTheme="majorBidi" w:hAnsiTheme="majorBidi" w:cstheme="majorBidi"/>
                <w:b/>
              </w:rPr>
            </w:pPr>
            <w:r w:rsidRPr="007F3AF6">
              <w:rPr>
                <w:rFonts w:asciiTheme="majorBidi" w:eastAsia="Times New Roman" w:hAnsiTheme="majorBidi" w:cstheme="majorBidi"/>
                <w:color w:val="000000"/>
              </w:rPr>
              <w:t>60 % Final Examination</w:t>
            </w:r>
          </w:p>
        </w:tc>
      </w:tr>
      <w:tr w:rsidR="00B91B20" w:rsidRPr="007F3AF6" w14:paraId="1F86CDBC" w14:textId="77777777" w:rsidTr="000905DA">
        <w:tc>
          <w:tcPr>
            <w:tcW w:w="1413" w:type="dxa"/>
            <w:vAlign w:val="center"/>
          </w:tcPr>
          <w:p w14:paraId="424A1FF6" w14:textId="77777777" w:rsidR="00B91B20" w:rsidRPr="007F3AF6" w:rsidRDefault="00B91B20" w:rsidP="00B91B20">
            <w:pPr>
              <w:ind w:left="360"/>
              <w:jc w:val="center"/>
              <w:rPr>
                <w:rFonts w:asciiTheme="majorBidi" w:hAnsiTheme="majorBidi" w:cstheme="majorBidi"/>
                <w:b/>
              </w:rPr>
            </w:pPr>
            <w:r w:rsidRPr="007F3AF6">
              <w:rPr>
                <w:rFonts w:asciiTheme="majorBidi" w:hAnsiTheme="majorBidi" w:cstheme="majorBidi"/>
                <w:b/>
              </w:rPr>
              <w:t>16.</w:t>
            </w:r>
          </w:p>
        </w:tc>
        <w:tc>
          <w:tcPr>
            <w:tcW w:w="8945" w:type="dxa"/>
            <w:vAlign w:val="center"/>
          </w:tcPr>
          <w:p w14:paraId="30B8F1D1" w14:textId="45E5D3F9" w:rsidR="00B91B20" w:rsidRDefault="00B91B20" w:rsidP="00B91B20">
            <w:pPr>
              <w:jc w:val="both"/>
              <w:rPr>
                <w:rFonts w:asciiTheme="majorBidi" w:hAnsiTheme="majorBidi" w:cstheme="majorBidi"/>
                <w:b/>
              </w:rPr>
            </w:pPr>
            <w:r w:rsidRPr="007F3AF6">
              <w:rPr>
                <w:rFonts w:asciiTheme="majorBidi" w:hAnsiTheme="majorBidi" w:cstheme="majorBidi"/>
                <w:b/>
              </w:rPr>
              <w:t>Students Learning Outcome:</w:t>
            </w:r>
          </w:p>
          <w:p w14:paraId="4DD3DD92" w14:textId="285B407F" w:rsidR="00AD3EA2" w:rsidRPr="00AD3EA2" w:rsidRDefault="00AD3EA2" w:rsidP="00AD3EA2">
            <w:pPr>
              <w:jc w:val="both"/>
              <w:rPr>
                <w:rFonts w:asciiTheme="majorBidi" w:hAnsiTheme="majorBidi" w:cstheme="majorBidi"/>
                <w:b/>
              </w:rPr>
            </w:pPr>
            <w:r w:rsidRPr="00AD3EA2">
              <w:rPr>
                <w:rFonts w:asciiTheme="majorBidi" w:hAnsiTheme="majorBidi" w:cstheme="majorBidi"/>
                <w:b/>
              </w:rPr>
              <w:t>By the end of the course, students will be able to:</w:t>
            </w:r>
          </w:p>
          <w:p w14:paraId="1CEF54F1" w14:textId="77777777" w:rsidR="00AD3EA2" w:rsidRPr="007F3AF6" w:rsidRDefault="00AD3EA2" w:rsidP="00B91B20">
            <w:pPr>
              <w:jc w:val="both"/>
              <w:rPr>
                <w:rFonts w:asciiTheme="majorBidi" w:hAnsiTheme="majorBidi" w:cstheme="majorBidi"/>
                <w:b/>
              </w:rPr>
            </w:pPr>
          </w:p>
          <w:p w14:paraId="517D3071" w14:textId="77777777" w:rsidR="00AD3EA2" w:rsidRPr="00AD3EA2" w:rsidRDefault="00AD3EA2" w:rsidP="00AD3EA2">
            <w:pPr>
              <w:adjustRightInd w:val="0"/>
              <w:rPr>
                <w:rFonts w:asciiTheme="majorBidi" w:hAnsiTheme="majorBidi" w:cstheme="majorBidi"/>
                <w:color w:val="333333"/>
              </w:rPr>
            </w:pPr>
            <w:r w:rsidRPr="00AD3EA2">
              <w:rPr>
                <w:rFonts w:asciiTheme="majorBidi" w:hAnsiTheme="majorBidi" w:cstheme="majorBidi"/>
                <w:color w:val="333333"/>
              </w:rPr>
              <w:t>Demonstrate proficiency in various laboratory techniques and procedures.</w:t>
            </w:r>
          </w:p>
          <w:p w14:paraId="4AB84CD2" w14:textId="77777777" w:rsidR="00AD3EA2" w:rsidRPr="00AD3EA2" w:rsidRDefault="00AD3EA2" w:rsidP="00AD3EA2">
            <w:pPr>
              <w:adjustRightInd w:val="0"/>
              <w:rPr>
                <w:rFonts w:asciiTheme="majorBidi" w:hAnsiTheme="majorBidi" w:cstheme="majorBidi"/>
                <w:color w:val="333333"/>
              </w:rPr>
            </w:pPr>
            <w:r w:rsidRPr="00AD3EA2">
              <w:rPr>
                <w:rFonts w:asciiTheme="majorBidi" w:hAnsiTheme="majorBidi" w:cstheme="majorBidi"/>
                <w:color w:val="333333"/>
              </w:rPr>
              <w:t>Analyze and interpret laboratory results accurately.</w:t>
            </w:r>
          </w:p>
          <w:p w14:paraId="1B67F21A" w14:textId="77777777" w:rsidR="00AD3EA2" w:rsidRPr="00AD3EA2" w:rsidRDefault="00AD3EA2" w:rsidP="00AD3EA2">
            <w:pPr>
              <w:adjustRightInd w:val="0"/>
              <w:rPr>
                <w:rFonts w:asciiTheme="majorBidi" w:hAnsiTheme="majorBidi" w:cstheme="majorBidi"/>
                <w:color w:val="333333"/>
              </w:rPr>
            </w:pPr>
            <w:r w:rsidRPr="00AD3EA2">
              <w:rPr>
                <w:rFonts w:asciiTheme="majorBidi" w:hAnsiTheme="majorBidi" w:cstheme="majorBidi"/>
                <w:color w:val="333333"/>
              </w:rPr>
              <w:t>Apply safety and quality control protocols in laboratory operations.</w:t>
            </w:r>
          </w:p>
          <w:p w14:paraId="7DBF92CD" w14:textId="77777777" w:rsidR="00AD3EA2" w:rsidRPr="00AD3EA2" w:rsidRDefault="00AD3EA2" w:rsidP="00AD3EA2">
            <w:pPr>
              <w:adjustRightInd w:val="0"/>
              <w:rPr>
                <w:rFonts w:asciiTheme="majorBidi" w:hAnsiTheme="majorBidi" w:cstheme="majorBidi"/>
                <w:color w:val="333333"/>
              </w:rPr>
            </w:pPr>
            <w:r w:rsidRPr="00AD3EA2">
              <w:rPr>
                <w:rFonts w:asciiTheme="majorBidi" w:hAnsiTheme="majorBidi" w:cstheme="majorBidi"/>
                <w:color w:val="333333"/>
              </w:rPr>
              <w:t>Collaborate effectively with healthcare professionals to support patient care.</w:t>
            </w:r>
          </w:p>
          <w:p w14:paraId="1818DB22" w14:textId="7D9C964D" w:rsidR="007F3AF6" w:rsidRPr="007F3AF6" w:rsidRDefault="00AD3EA2" w:rsidP="00AD3EA2">
            <w:pPr>
              <w:adjustRightInd w:val="0"/>
              <w:rPr>
                <w:rFonts w:asciiTheme="majorBidi" w:hAnsiTheme="majorBidi" w:cstheme="majorBidi"/>
                <w:b/>
                <w:bCs/>
                <w:color w:val="000000"/>
              </w:rPr>
            </w:pPr>
            <w:r w:rsidRPr="00AD3EA2">
              <w:rPr>
                <w:rFonts w:asciiTheme="majorBidi" w:hAnsiTheme="majorBidi" w:cstheme="majorBidi"/>
                <w:color w:val="333333"/>
              </w:rPr>
              <w:t xml:space="preserve">Exhibit professionalism and ethical behavior in a clinical </w:t>
            </w:r>
            <w:r w:rsidRPr="00AD3EA2">
              <w:rPr>
                <w:rFonts w:asciiTheme="majorBidi" w:hAnsiTheme="majorBidi" w:cstheme="majorBidi"/>
                <w:color w:val="333333"/>
              </w:rPr>
              <w:t>setting.</w:t>
            </w:r>
          </w:p>
          <w:p w14:paraId="76353513" w14:textId="77777777" w:rsidR="007F3AF6" w:rsidRPr="007F3AF6" w:rsidRDefault="007F3AF6" w:rsidP="00D54322">
            <w:pPr>
              <w:adjustRightInd w:val="0"/>
              <w:rPr>
                <w:rFonts w:asciiTheme="majorBidi" w:hAnsiTheme="majorBidi" w:cstheme="majorBidi"/>
                <w:b/>
                <w:bCs/>
                <w:color w:val="000000"/>
                <w:sz w:val="24"/>
                <w:szCs w:val="24"/>
              </w:rPr>
            </w:pPr>
          </w:p>
          <w:p w14:paraId="3FD2A9CD" w14:textId="0ECD54A7" w:rsidR="00122999" w:rsidRPr="007F3AF6" w:rsidRDefault="00122999" w:rsidP="00D54322">
            <w:pPr>
              <w:adjustRightInd w:val="0"/>
              <w:rPr>
                <w:rFonts w:asciiTheme="majorBidi" w:hAnsiTheme="majorBidi" w:cstheme="majorBidi"/>
                <w:color w:val="000000"/>
                <w:sz w:val="24"/>
                <w:szCs w:val="24"/>
              </w:rPr>
            </w:pPr>
            <w:r w:rsidRPr="007F3AF6">
              <w:rPr>
                <w:rFonts w:asciiTheme="majorBidi" w:hAnsiTheme="majorBidi" w:cstheme="majorBidi"/>
                <w:b/>
                <w:bCs/>
                <w:color w:val="000000"/>
                <w:sz w:val="24"/>
                <w:szCs w:val="24"/>
              </w:rPr>
              <w:t xml:space="preserve">Exam policy: </w:t>
            </w:r>
            <w:r w:rsidRPr="007F3AF6">
              <w:rPr>
                <w:rFonts w:asciiTheme="majorBidi" w:hAnsiTheme="majorBidi" w:cstheme="majorBidi"/>
                <w:color w:val="000000"/>
                <w:sz w:val="24"/>
                <w:szCs w:val="24"/>
              </w:rPr>
              <w:t xml:space="preserve">Student Should take 2 </w:t>
            </w:r>
            <w:r w:rsidR="00544B3B" w:rsidRPr="007F3AF6">
              <w:rPr>
                <w:rFonts w:asciiTheme="majorBidi" w:hAnsiTheme="majorBidi" w:cstheme="majorBidi"/>
                <w:color w:val="000000"/>
                <w:sz w:val="24"/>
                <w:szCs w:val="24"/>
              </w:rPr>
              <w:t>exams</w:t>
            </w:r>
            <w:r w:rsidRPr="007F3AF6">
              <w:rPr>
                <w:rFonts w:asciiTheme="majorBidi" w:hAnsiTheme="majorBidi" w:cstheme="majorBidi"/>
                <w:color w:val="000000"/>
                <w:sz w:val="24"/>
                <w:szCs w:val="24"/>
              </w:rPr>
              <w:t xml:space="preserve"> during the course There will be no make-up</w:t>
            </w:r>
          </w:p>
          <w:p w14:paraId="0FC8E0D6"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color w:val="000000"/>
                <w:sz w:val="24"/>
                <w:szCs w:val="24"/>
              </w:rPr>
              <w:t>exams for absences students without medical report.</w:t>
            </w:r>
          </w:p>
          <w:p w14:paraId="28663089" w14:textId="77777777" w:rsidR="00122999" w:rsidRPr="007F3AF6" w:rsidRDefault="00122999" w:rsidP="00122999">
            <w:pPr>
              <w:adjustRightInd w:val="0"/>
              <w:rPr>
                <w:rFonts w:asciiTheme="majorBidi" w:hAnsiTheme="majorBidi" w:cstheme="majorBidi"/>
                <w:b/>
                <w:bCs/>
                <w:color w:val="000000"/>
                <w:sz w:val="24"/>
                <w:szCs w:val="24"/>
              </w:rPr>
            </w:pPr>
            <w:r w:rsidRPr="007F3AF6">
              <w:rPr>
                <w:rFonts w:asciiTheme="majorBidi" w:hAnsiTheme="majorBidi" w:cstheme="majorBidi"/>
                <w:b/>
                <w:bCs/>
                <w:color w:val="000000"/>
                <w:sz w:val="24"/>
                <w:szCs w:val="24"/>
              </w:rPr>
              <w:t>*Classroom polices:</w:t>
            </w:r>
          </w:p>
          <w:p w14:paraId="7360B37C"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b/>
                <w:bCs/>
                <w:color w:val="000000"/>
                <w:sz w:val="24"/>
                <w:szCs w:val="24"/>
              </w:rPr>
              <w:t xml:space="preserve">1- Attendance: </w:t>
            </w:r>
            <w:r w:rsidRPr="007F3AF6">
              <w:rPr>
                <w:rFonts w:asciiTheme="majorBidi" w:hAnsiTheme="majorBidi" w:cstheme="majorBidi"/>
                <w:color w:val="000000"/>
                <w:sz w:val="24"/>
                <w:szCs w:val="24"/>
              </w:rPr>
              <w:t>You are strongly encouraged to attend class on a regular basis, as</w:t>
            </w:r>
          </w:p>
          <w:p w14:paraId="5FD29355"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color w:val="000000"/>
                <w:sz w:val="24"/>
                <w:szCs w:val="24"/>
              </w:rPr>
              <w:t>participation is important to your understanding of the material. This is your opportunity.</w:t>
            </w:r>
          </w:p>
          <w:p w14:paraId="2C6B0450" w14:textId="77777777" w:rsidR="00122999" w:rsidRPr="007F3AF6" w:rsidRDefault="00122999" w:rsidP="00122999">
            <w:pPr>
              <w:adjustRightInd w:val="0"/>
              <w:rPr>
                <w:rFonts w:asciiTheme="majorBidi" w:hAnsiTheme="majorBidi" w:cstheme="majorBidi"/>
                <w:b/>
                <w:bCs/>
                <w:color w:val="000000"/>
                <w:sz w:val="24"/>
                <w:szCs w:val="24"/>
              </w:rPr>
            </w:pPr>
            <w:r w:rsidRPr="007F3AF6">
              <w:rPr>
                <w:rFonts w:asciiTheme="majorBidi" w:hAnsiTheme="majorBidi" w:cstheme="majorBidi"/>
                <w:color w:val="000000"/>
                <w:sz w:val="24"/>
                <w:szCs w:val="24"/>
              </w:rPr>
              <w:t xml:space="preserve">to ask questions. </w:t>
            </w:r>
            <w:r w:rsidRPr="007F3AF6">
              <w:rPr>
                <w:rFonts w:asciiTheme="majorBidi" w:hAnsiTheme="majorBidi" w:cstheme="majorBidi"/>
                <w:b/>
                <w:bCs/>
                <w:color w:val="000000"/>
                <w:sz w:val="24"/>
                <w:szCs w:val="24"/>
              </w:rPr>
              <w:t>You are responsible for obtaining any information you miss due to absence.</w:t>
            </w:r>
          </w:p>
          <w:p w14:paraId="20914223"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b/>
                <w:bCs/>
                <w:color w:val="000000"/>
                <w:sz w:val="24"/>
                <w:szCs w:val="24"/>
              </w:rPr>
              <w:t xml:space="preserve">2-Lateness: </w:t>
            </w:r>
            <w:r w:rsidRPr="007F3AF6">
              <w:rPr>
                <w:rFonts w:asciiTheme="majorBidi" w:hAnsiTheme="majorBidi" w:cstheme="majorBidi"/>
                <w:color w:val="000000"/>
                <w:sz w:val="24"/>
                <w:szCs w:val="24"/>
              </w:rPr>
              <w:t>Lateness to class is disruptive</w:t>
            </w:r>
          </w:p>
          <w:p w14:paraId="7FA300B8" w14:textId="1585808C"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b/>
                <w:bCs/>
                <w:color w:val="000000"/>
                <w:sz w:val="24"/>
                <w:szCs w:val="24"/>
              </w:rPr>
              <w:t xml:space="preserve">3-Electronic devices: </w:t>
            </w:r>
            <w:r w:rsidR="00544B3B" w:rsidRPr="007F3AF6">
              <w:rPr>
                <w:rFonts w:asciiTheme="majorBidi" w:hAnsiTheme="majorBidi" w:cstheme="majorBidi"/>
                <w:color w:val="000000"/>
                <w:sz w:val="24"/>
                <w:szCs w:val="24"/>
              </w:rPr>
              <w:t>All cell</w:t>
            </w:r>
            <w:r w:rsidRPr="007F3AF6">
              <w:rPr>
                <w:rFonts w:asciiTheme="majorBidi" w:hAnsiTheme="majorBidi" w:cstheme="majorBidi"/>
                <w:color w:val="000000"/>
                <w:sz w:val="24"/>
                <w:szCs w:val="24"/>
              </w:rPr>
              <w:t xml:space="preserve"> phones are to be turned off at the beginning of class and put</w:t>
            </w:r>
          </w:p>
          <w:p w14:paraId="2B5F820A"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color w:val="000000"/>
                <w:sz w:val="24"/>
                <w:szCs w:val="24"/>
              </w:rPr>
              <w:t>away during the entire class.</w:t>
            </w:r>
          </w:p>
          <w:p w14:paraId="0A0C8264"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b/>
                <w:bCs/>
                <w:color w:val="000000"/>
                <w:sz w:val="24"/>
                <w:szCs w:val="24"/>
              </w:rPr>
              <w:t xml:space="preserve">4-Talking: </w:t>
            </w:r>
            <w:r w:rsidRPr="007F3AF6">
              <w:rPr>
                <w:rFonts w:asciiTheme="majorBidi" w:hAnsiTheme="majorBidi" w:cstheme="majorBidi"/>
                <w:color w:val="000000"/>
                <w:sz w:val="24"/>
                <w:szCs w:val="24"/>
              </w:rPr>
              <w:t>During class, please refrain from side conversations. These can be disruptive to</w:t>
            </w:r>
          </w:p>
          <w:p w14:paraId="1CF2F81E"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color w:val="000000"/>
                <w:sz w:val="24"/>
                <w:szCs w:val="24"/>
              </w:rPr>
              <w:t>your fellow students and your professor</w:t>
            </w:r>
          </w:p>
          <w:p w14:paraId="30255CCF"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b/>
                <w:bCs/>
                <w:color w:val="000000"/>
                <w:sz w:val="24"/>
                <w:szCs w:val="24"/>
              </w:rPr>
              <w:t>5</w:t>
            </w:r>
            <w:r w:rsidRPr="007F3AF6">
              <w:rPr>
                <w:rFonts w:asciiTheme="majorBidi" w:hAnsiTheme="majorBidi" w:cstheme="majorBidi"/>
                <w:color w:val="000000"/>
                <w:sz w:val="24"/>
                <w:szCs w:val="24"/>
              </w:rPr>
              <w:t xml:space="preserve">- </w:t>
            </w:r>
            <w:r w:rsidRPr="007F3AF6">
              <w:rPr>
                <w:rFonts w:asciiTheme="majorBidi" w:hAnsiTheme="majorBidi" w:cstheme="majorBidi"/>
                <w:b/>
                <w:bCs/>
                <w:color w:val="000000"/>
                <w:sz w:val="24"/>
                <w:szCs w:val="24"/>
              </w:rPr>
              <w:t>No Disrespectful to both the professor and to your fellow students</w:t>
            </w:r>
            <w:r w:rsidRPr="007F3AF6">
              <w:rPr>
                <w:rFonts w:asciiTheme="majorBidi" w:hAnsiTheme="majorBidi" w:cstheme="majorBidi"/>
                <w:color w:val="000000"/>
                <w:sz w:val="24"/>
                <w:szCs w:val="24"/>
              </w:rPr>
              <w:t>.</w:t>
            </w:r>
          </w:p>
          <w:p w14:paraId="246636BC" w14:textId="77777777" w:rsidR="00122999" w:rsidRPr="007F3AF6" w:rsidRDefault="00122999" w:rsidP="00122999">
            <w:pPr>
              <w:adjustRightInd w:val="0"/>
              <w:rPr>
                <w:rFonts w:asciiTheme="majorBidi" w:hAnsiTheme="majorBidi" w:cstheme="majorBidi"/>
                <w:b/>
                <w:bCs/>
                <w:color w:val="000000"/>
                <w:sz w:val="24"/>
                <w:szCs w:val="24"/>
              </w:rPr>
            </w:pPr>
            <w:r w:rsidRPr="007F3AF6">
              <w:rPr>
                <w:rFonts w:asciiTheme="majorBidi" w:hAnsiTheme="majorBidi" w:cstheme="majorBidi"/>
                <w:b/>
                <w:bCs/>
                <w:color w:val="000000"/>
                <w:sz w:val="24"/>
                <w:szCs w:val="24"/>
              </w:rPr>
              <w:t>13. Forms of teaching</w:t>
            </w:r>
          </w:p>
          <w:p w14:paraId="4221A369" w14:textId="004E935B" w:rsidR="003376A9" w:rsidRPr="007F3AF6" w:rsidRDefault="00122999">
            <w:pPr>
              <w:pStyle w:val="ListParagraph"/>
              <w:numPr>
                <w:ilvl w:val="0"/>
                <w:numId w:val="2"/>
              </w:numPr>
              <w:pBdr>
                <w:top w:val="nil"/>
                <w:left w:val="nil"/>
                <w:bottom w:val="nil"/>
                <w:right w:val="nil"/>
                <w:between w:val="nil"/>
              </w:pBdr>
              <w:jc w:val="both"/>
              <w:rPr>
                <w:rFonts w:asciiTheme="majorBidi" w:hAnsiTheme="majorBidi" w:cstheme="majorBidi"/>
              </w:rPr>
            </w:pPr>
            <w:r w:rsidRPr="007F3AF6">
              <w:rPr>
                <w:rFonts w:asciiTheme="majorBidi" w:hAnsiTheme="majorBidi" w:cstheme="majorBidi"/>
                <w:b/>
                <w:bCs/>
                <w:color w:val="212121"/>
                <w:sz w:val="24"/>
                <w:szCs w:val="24"/>
              </w:rPr>
              <w:t>Face-to-Face (</w:t>
            </w:r>
            <w:r w:rsidRPr="007F3AF6">
              <w:rPr>
                <w:rFonts w:asciiTheme="majorBidi" w:hAnsiTheme="majorBidi" w:cstheme="majorBidi"/>
                <w:b/>
                <w:bCs/>
                <w:color w:val="000000"/>
                <w:sz w:val="24"/>
                <w:szCs w:val="24"/>
              </w:rPr>
              <w:t>Lectures and PowerPoint)</w:t>
            </w:r>
          </w:p>
        </w:tc>
      </w:tr>
      <w:tr w:rsidR="00B91B20" w:rsidRPr="007F3AF6" w14:paraId="19A37620" w14:textId="77777777" w:rsidTr="000905DA">
        <w:tc>
          <w:tcPr>
            <w:tcW w:w="1413" w:type="dxa"/>
            <w:vAlign w:val="center"/>
          </w:tcPr>
          <w:p w14:paraId="118F6FEE" w14:textId="77777777" w:rsidR="00B91B20" w:rsidRPr="007F3AF6" w:rsidRDefault="00B91B20" w:rsidP="00B91B20">
            <w:pPr>
              <w:ind w:left="360"/>
              <w:jc w:val="center"/>
              <w:rPr>
                <w:rFonts w:asciiTheme="majorBidi" w:hAnsiTheme="majorBidi" w:cstheme="majorBidi"/>
                <w:b/>
              </w:rPr>
            </w:pPr>
            <w:r w:rsidRPr="007F3AF6">
              <w:rPr>
                <w:rFonts w:asciiTheme="majorBidi" w:hAnsiTheme="majorBidi" w:cstheme="majorBidi"/>
                <w:b/>
              </w:rPr>
              <w:t>17.</w:t>
            </w:r>
          </w:p>
        </w:tc>
        <w:tc>
          <w:tcPr>
            <w:tcW w:w="8945" w:type="dxa"/>
            <w:vAlign w:val="center"/>
          </w:tcPr>
          <w:p w14:paraId="46C5ADA4" w14:textId="77777777" w:rsidR="00B91B20" w:rsidRPr="007F3AF6" w:rsidRDefault="00B91B20" w:rsidP="00B91B20">
            <w:pPr>
              <w:jc w:val="both"/>
              <w:rPr>
                <w:rFonts w:asciiTheme="majorBidi" w:hAnsiTheme="majorBidi" w:cstheme="majorBidi"/>
                <w:b/>
              </w:rPr>
            </w:pPr>
            <w:r w:rsidRPr="007F3AF6">
              <w:rPr>
                <w:rFonts w:asciiTheme="majorBidi" w:hAnsiTheme="majorBidi" w:cstheme="majorBidi"/>
                <w:b/>
              </w:rPr>
              <w:t>Course Reading List and References</w:t>
            </w:r>
          </w:p>
          <w:p w14:paraId="21252E0F" w14:textId="653B5710" w:rsidR="00AD3EA2" w:rsidRPr="00AD3EA2" w:rsidRDefault="00AD3EA2" w:rsidP="00AD3EA2">
            <w:pPr>
              <w:pStyle w:val="TableParagraph"/>
              <w:tabs>
                <w:tab w:val="left" w:pos="827"/>
              </w:tabs>
              <w:spacing w:line="392" w:lineRule="exact"/>
              <w:rPr>
                <w:rFonts w:asciiTheme="majorBidi" w:hAnsiTheme="majorBidi" w:cstheme="majorBidi"/>
                <w:spacing w:val="-2"/>
              </w:rPr>
            </w:pPr>
            <w:r>
              <w:rPr>
                <w:rFonts w:asciiTheme="majorBidi" w:hAnsiTheme="majorBidi" w:cstheme="majorBidi"/>
                <w:b/>
                <w:bCs/>
                <w:spacing w:val="-2"/>
              </w:rPr>
              <w:t>1-</w:t>
            </w:r>
            <w:r w:rsidRPr="00AD3EA2">
              <w:rPr>
                <w:rFonts w:asciiTheme="majorBidi" w:hAnsiTheme="majorBidi" w:cstheme="majorBidi"/>
                <w:b/>
                <w:bCs/>
                <w:spacing w:val="-2"/>
              </w:rPr>
              <w:t>Clinical Laboratory Science: Concepts, Procedures, and Clinical Applications</w:t>
            </w:r>
          </w:p>
          <w:p w14:paraId="72B9FD61" w14:textId="77E73A0A" w:rsidR="00AD3EA2" w:rsidRPr="00AD3EA2" w:rsidRDefault="00AD3EA2" w:rsidP="00AD3EA2">
            <w:pPr>
              <w:pStyle w:val="TableParagraph"/>
              <w:numPr>
                <w:ilvl w:val="0"/>
                <w:numId w:val="2"/>
              </w:numPr>
              <w:tabs>
                <w:tab w:val="left" w:pos="827"/>
              </w:tabs>
              <w:spacing w:line="392" w:lineRule="exact"/>
              <w:rPr>
                <w:rFonts w:asciiTheme="majorBidi" w:hAnsiTheme="majorBidi" w:cstheme="majorBidi"/>
                <w:spacing w:val="-2"/>
              </w:rPr>
            </w:pPr>
            <w:r w:rsidRPr="00AD3EA2">
              <w:rPr>
                <w:rFonts w:asciiTheme="majorBidi" w:hAnsiTheme="majorBidi" w:cstheme="majorBidi"/>
                <w:spacing w:val="-2"/>
              </w:rPr>
              <w:t>Author: Mary Louise Turgeon</w:t>
            </w:r>
            <w:r>
              <w:rPr>
                <w:rFonts w:asciiTheme="majorBidi" w:hAnsiTheme="majorBidi" w:cstheme="majorBidi"/>
                <w:spacing w:val="-2"/>
              </w:rPr>
              <w:t xml:space="preserve"> (</w:t>
            </w:r>
            <w:r w:rsidRPr="00AD3EA2">
              <w:rPr>
                <w:rFonts w:asciiTheme="majorBidi" w:hAnsiTheme="majorBidi" w:cstheme="majorBidi"/>
                <w:spacing w:val="-2"/>
              </w:rPr>
              <w:t>Edition: Latest (9th edition recommended)</w:t>
            </w:r>
          </w:p>
          <w:p w14:paraId="2F59A0D7" w14:textId="11629874" w:rsidR="00AD3EA2" w:rsidRPr="00AD3EA2" w:rsidRDefault="00AD3EA2" w:rsidP="00AD3EA2">
            <w:pPr>
              <w:pStyle w:val="TableParagraph"/>
              <w:tabs>
                <w:tab w:val="left" w:pos="827"/>
              </w:tabs>
              <w:spacing w:line="392" w:lineRule="exact"/>
              <w:rPr>
                <w:rFonts w:asciiTheme="majorBidi" w:hAnsiTheme="majorBidi" w:cstheme="majorBidi"/>
                <w:spacing w:val="-2"/>
              </w:rPr>
            </w:pPr>
            <w:r>
              <w:rPr>
                <w:rFonts w:asciiTheme="majorBidi" w:hAnsiTheme="majorBidi" w:cstheme="majorBidi"/>
                <w:b/>
                <w:bCs/>
                <w:spacing w:val="-2"/>
              </w:rPr>
              <w:t>2-</w:t>
            </w:r>
            <w:r w:rsidRPr="00AD3EA2">
              <w:rPr>
                <w:rFonts w:asciiTheme="majorBidi" w:hAnsiTheme="majorBidi" w:cstheme="majorBidi"/>
                <w:b/>
                <w:bCs/>
                <w:spacing w:val="-2"/>
              </w:rPr>
              <w:t>Tietz Fundamentals of Clinical Chemistry and Molecular Diagnostics</w:t>
            </w:r>
          </w:p>
          <w:p w14:paraId="5FE32D22" w14:textId="06036C09" w:rsidR="00AD3EA2" w:rsidRPr="00AD3EA2" w:rsidRDefault="00AD3EA2" w:rsidP="00AD3EA2">
            <w:pPr>
              <w:pStyle w:val="TableParagraph"/>
              <w:numPr>
                <w:ilvl w:val="0"/>
                <w:numId w:val="2"/>
              </w:numPr>
              <w:tabs>
                <w:tab w:val="left" w:pos="827"/>
              </w:tabs>
              <w:spacing w:line="392" w:lineRule="exact"/>
              <w:rPr>
                <w:rFonts w:asciiTheme="majorBidi" w:hAnsiTheme="majorBidi" w:cstheme="majorBidi"/>
                <w:spacing w:val="-2"/>
              </w:rPr>
            </w:pPr>
            <w:r w:rsidRPr="00AD3EA2">
              <w:rPr>
                <w:rFonts w:asciiTheme="majorBidi" w:hAnsiTheme="majorBidi" w:cstheme="majorBidi"/>
                <w:spacing w:val="-2"/>
              </w:rPr>
              <w:t>Authors: Carl A. Burtis, David E. Bruns</w:t>
            </w:r>
            <w:r>
              <w:rPr>
                <w:rFonts w:asciiTheme="majorBidi" w:hAnsiTheme="majorBidi" w:cstheme="majorBidi"/>
                <w:spacing w:val="-2"/>
              </w:rPr>
              <w:t xml:space="preserve"> (</w:t>
            </w:r>
            <w:r w:rsidRPr="00AD3EA2">
              <w:rPr>
                <w:rFonts w:asciiTheme="majorBidi" w:hAnsiTheme="majorBidi" w:cstheme="majorBidi"/>
                <w:spacing w:val="-2"/>
              </w:rPr>
              <w:t>Edition: Latest (8th edition recommended)</w:t>
            </w:r>
          </w:p>
          <w:p w14:paraId="3102329E" w14:textId="78DB0CBF" w:rsidR="00AD3EA2" w:rsidRPr="00AD3EA2" w:rsidRDefault="00AD3EA2" w:rsidP="00AD3EA2">
            <w:pPr>
              <w:pStyle w:val="TableParagraph"/>
              <w:tabs>
                <w:tab w:val="left" w:pos="827"/>
              </w:tabs>
              <w:spacing w:line="392" w:lineRule="exact"/>
              <w:rPr>
                <w:rFonts w:asciiTheme="majorBidi" w:hAnsiTheme="majorBidi" w:cstheme="majorBidi"/>
                <w:spacing w:val="-2"/>
              </w:rPr>
            </w:pPr>
            <w:r>
              <w:rPr>
                <w:rFonts w:asciiTheme="majorBidi" w:hAnsiTheme="majorBidi" w:cstheme="majorBidi"/>
                <w:spacing w:val="-2"/>
              </w:rPr>
              <w:t>3-</w:t>
            </w:r>
            <w:r w:rsidRPr="00AD3EA2">
              <w:rPr>
                <w:rFonts w:asciiTheme="majorBidi" w:hAnsiTheme="majorBidi" w:cstheme="majorBidi"/>
                <w:spacing w:val="-2"/>
              </w:rPr>
              <w:t xml:space="preserve"> </w:t>
            </w:r>
            <w:r w:rsidRPr="00AD3EA2">
              <w:rPr>
                <w:rFonts w:asciiTheme="majorBidi" w:hAnsiTheme="majorBidi" w:cstheme="majorBidi"/>
                <w:b/>
                <w:bCs/>
                <w:spacing w:val="-2"/>
              </w:rPr>
              <w:t>Bailey &amp; Scott's Diagnostic Microbiology</w:t>
            </w:r>
          </w:p>
          <w:p w14:paraId="7997960F" w14:textId="7178DF88" w:rsidR="00AD3EA2" w:rsidRPr="00AD3EA2" w:rsidRDefault="00AD3EA2" w:rsidP="00AD3EA2">
            <w:pPr>
              <w:pStyle w:val="TableParagraph"/>
              <w:numPr>
                <w:ilvl w:val="0"/>
                <w:numId w:val="2"/>
              </w:numPr>
              <w:tabs>
                <w:tab w:val="left" w:pos="827"/>
              </w:tabs>
              <w:spacing w:line="392" w:lineRule="exact"/>
              <w:rPr>
                <w:rFonts w:asciiTheme="majorBidi" w:hAnsiTheme="majorBidi" w:cstheme="majorBidi"/>
                <w:spacing w:val="-2"/>
              </w:rPr>
            </w:pPr>
            <w:r w:rsidRPr="00AD3EA2">
              <w:rPr>
                <w:rFonts w:asciiTheme="majorBidi" w:hAnsiTheme="majorBidi" w:cstheme="majorBidi"/>
                <w:spacing w:val="-2"/>
              </w:rPr>
              <w:t>Authors: Patricia M. Tille</w:t>
            </w:r>
            <w:r>
              <w:rPr>
                <w:rFonts w:asciiTheme="majorBidi" w:hAnsiTheme="majorBidi" w:cstheme="majorBidi"/>
                <w:spacing w:val="-2"/>
              </w:rPr>
              <w:t xml:space="preserve"> (</w:t>
            </w:r>
            <w:r w:rsidRPr="00AD3EA2">
              <w:rPr>
                <w:rFonts w:asciiTheme="majorBidi" w:hAnsiTheme="majorBidi" w:cstheme="majorBidi"/>
                <w:spacing w:val="-2"/>
              </w:rPr>
              <w:t>Edition: Latest (15th edition recommended)</w:t>
            </w:r>
          </w:p>
          <w:p w14:paraId="4764B88E" w14:textId="323BA84D" w:rsidR="00AD3EA2" w:rsidRPr="00AD3EA2" w:rsidRDefault="00AD3EA2" w:rsidP="00AD3EA2">
            <w:pPr>
              <w:pStyle w:val="TableParagraph"/>
              <w:tabs>
                <w:tab w:val="left" w:pos="827"/>
              </w:tabs>
              <w:spacing w:line="392" w:lineRule="exact"/>
              <w:rPr>
                <w:rFonts w:asciiTheme="majorBidi" w:hAnsiTheme="majorBidi" w:cstheme="majorBidi"/>
                <w:spacing w:val="-2"/>
              </w:rPr>
            </w:pPr>
            <w:r>
              <w:rPr>
                <w:rFonts w:asciiTheme="majorBidi" w:hAnsiTheme="majorBidi" w:cstheme="majorBidi"/>
                <w:spacing w:val="-2"/>
              </w:rPr>
              <w:t>4-</w:t>
            </w:r>
            <w:r w:rsidRPr="00AD3EA2">
              <w:rPr>
                <w:rFonts w:asciiTheme="majorBidi" w:hAnsiTheme="majorBidi" w:cstheme="majorBidi"/>
                <w:b/>
                <w:bCs/>
                <w:spacing w:val="-2"/>
              </w:rPr>
              <w:t>Hematology: Clinical Principles and Applications</w:t>
            </w:r>
          </w:p>
          <w:p w14:paraId="2B5B9367" w14:textId="77777777" w:rsidR="00AD3EA2" w:rsidRDefault="00AD3EA2" w:rsidP="00AD3EA2">
            <w:pPr>
              <w:pStyle w:val="TableParagraph"/>
              <w:numPr>
                <w:ilvl w:val="0"/>
                <w:numId w:val="2"/>
              </w:numPr>
              <w:tabs>
                <w:tab w:val="left" w:pos="827"/>
              </w:tabs>
              <w:spacing w:line="392" w:lineRule="exact"/>
              <w:rPr>
                <w:rFonts w:asciiTheme="majorBidi" w:hAnsiTheme="majorBidi" w:cstheme="majorBidi"/>
                <w:spacing w:val="-2"/>
              </w:rPr>
            </w:pPr>
            <w:r w:rsidRPr="00AD3EA2">
              <w:rPr>
                <w:rFonts w:asciiTheme="majorBidi" w:hAnsiTheme="majorBidi" w:cstheme="majorBidi"/>
                <w:spacing w:val="-2"/>
              </w:rPr>
              <w:t>Authors: Claudia L. Ott, Kathryn Doig, Elaine M. Keohane</w:t>
            </w:r>
            <w:r>
              <w:rPr>
                <w:rFonts w:asciiTheme="majorBidi" w:hAnsiTheme="majorBidi" w:cstheme="majorBidi"/>
                <w:spacing w:val="-2"/>
              </w:rPr>
              <w:t xml:space="preserve"> (</w:t>
            </w:r>
            <w:r w:rsidRPr="00AD3EA2">
              <w:rPr>
                <w:rFonts w:asciiTheme="majorBidi" w:hAnsiTheme="majorBidi" w:cstheme="majorBidi"/>
                <w:spacing w:val="-2"/>
              </w:rPr>
              <w:t>Edition: Latest (6th edition recommended)</w:t>
            </w:r>
          </w:p>
          <w:p w14:paraId="62DA2FE3" w14:textId="572992C0" w:rsidR="00AD3EA2" w:rsidRPr="00AD3EA2" w:rsidRDefault="00AD3EA2" w:rsidP="00AD3EA2">
            <w:pPr>
              <w:pStyle w:val="TableParagraph"/>
              <w:tabs>
                <w:tab w:val="left" w:pos="827"/>
              </w:tabs>
              <w:spacing w:line="392" w:lineRule="exact"/>
              <w:rPr>
                <w:rFonts w:asciiTheme="majorBidi" w:hAnsiTheme="majorBidi" w:cstheme="majorBidi"/>
                <w:spacing w:val="-2"/>
              </w:rPr>
            </w:pPr>
            <w:r>
              <w:rPr>
                <w:rFonts w:asciiTheme="majorBidi" w:hAnsiTheme="majorBidi" w:cstheme="majorBidi"/>
                <w:spacing w:val="-2"/>
              </w:rPr>
              <w:t>5-</w:t>
            </w:r>
            <w:r w:rsidRPr="00AD3EA2">
              <w:rPr>
                <w:rFonts w:asciiTheme="majorBidi" w:hAnsiTheme="majorBidi" w:cstheme="majorBidi"/>
                <w:spacing w:val="-2"/>
              </w:rPr>
              <w:t xml:space="preserve"> </w:t>
            </w:r>
            <w:r w:rsidRPr="00AD3EA2">
              <w:rPr>
                <w:rFonts w:asciiTheme="majorBidi" w:hAnsiTheme="majorBidi" w:cstheme="majorBidi"/>
                <w:b/>
                <w:bCs/>
                <w:spacing w:val="-2"/>
              </w:rPr>
              <w:t>Henry's Clinical Diagnosis and Management by Laboratory Methods</w:t>
            </w:r>
          </w:p>
          <w:p w14:paraId="6F814CF6" w14:textId="77777777" w:rsidR="00AD3EA2" w:rsidRDefault="00AD3EA2" w:rsidP="00AD3EA2">
            <w:pPr>
              <w:pStyle w:val="TableParagraph"/>
              <w:numPr>
                <w:ilvl w:val="0"/>
                <w:numId w:val="2"/>
              </w:numPr>
              <w:tabs>
                <w:tab w:val="left" w:pos="827"/>
              </w:tabs>
              <w:spacing w:line="392" w:lineRule="exact"/>
              <w:rPr>
                <w:rFonts w:asciiTheme="majorBidi" w:hAnsiTheme="majorBidi" w:cstheme="majorBidi"/>
                <w:spacing w:val="-2"/>
              </w:rPr>
            </w:pPr>
            <w:r w:rsidRPr="00AD3EA2">
              <w:rPr>
                <w:rFonts w:asciiTheme="majorBidi" w:hAnsiTheme="majorBidi" w:cstheme="majorBidi"/>
                <w:spacing w:val="-2"/>
              </w:rPr>
              <w:t>Authors: Richard A. McPherson, Matthew R. Pincus</w:t>
            </w:r>
            <w:r>
              <w:rPr>
                <w:rFonts w:asciiTheme="majorBidi" w:hAnsiTheme="majorBidi" w:cstheme="majorBidi"/>
                <w:spacing w:val="-2"/>
              </w:rPr>
              <w:t xml:space="preserve"> (</w:t>
            </w:r>
            <w:r w:rsidRPr="00AD3EA2">
              <w:rPr>
                <w:rFonts w:asciiTheme="majorBidi" w:hAnsiTheme="majorBidi" w:cstheme="majorBidi"/>
                <w:spacing w:val="-2"/>
              </w:rPr>
              <w:t>Edition: Latest (24th edition recommended)</w:t>
            </w:r>
          </w:p>
          <w:p w14:paraId="5FA91AEF" w14:textId="68645F98" w:rsidR="00AD3EA2" w:rsidRPr="00AD3EA2" w:rsidRDefault="00AD3EA2" w:rsidP="00AD3EA2">
            <w:pPr>
              <w:pStyle w:val="TableParagraph"/>
              <w:tabs>
                <w:tab w:val="left" w:pos="827"/>
              </w:tabs>
              <w:spacing w:line="392" w:lineRule="exact"/>
              <w:rPr>
                <w:rFonts w:asciiTheme="majorBidi" w:hAnsiTheme="majorBidi" w:cstheme="majorBidi"/>
                <w:spacing w:val="-2"/>
              </w:rPr>
            </w:pPr>
            <w:r>
              <w:rPr>
                <w:rFonts w:asciiTheme="majorBidi" w:hAnsiTheme="majorBidi" w:cstheme="majorBidi"/>
                <w:b/>
                <w:bCs/>
                <w:spacing w:val="-2"/>
              </w:rPr>
              <w:t>6-</w:t>
            </w:r>
            <w:r w:rsidRPr="00AD3EA2">
              <w:rPr>
                <w:rFonts w:asciiTheme="majorBidi" w:hAnsiTheme="majorBidi" w:cstheme="majorBidi"/>
                <w:b/>
                <w:bCs/>
                <w:spacing w:val="-2"/>
              </w:rPr>
              <w:t>Manual of Clinical Microbiology</w:t>
            </w:r>
          </w:p>
          <w:p w14:paraId="117FDAFB" w14:textId="36FA71E7" w:rsidR="00AD3EA2" w:rsidRPr="00AD3EA2" w:rsidRDefault="00AD3EA2" w:rsidP="00AD3EA2">
            <w:pPr>
              <w:pStyle w:val="TableParagraph"/>
              <w:numPr>
                <w:ilvl w:val="0"/>
                <w:numId w:val="2"/>
              </w:numPr>
              <w:tabs>
                <w:tab w:val="left" w:pos="827"/>
              </w:tabs>
              <w:spacing w:line="392" w:lineRule="exact"/>
              <w:rPr>
                <w:rFonts w:asciiTheme="majorBidi" w:hAnsiTheme="majorBidi" w:cstheme="majorBidi"/>
                <w:spacing w:val="-2"/>
              </w:rPr>
            </w:pPr>
            <w:r w:rsidRPr="00AD3EA2">
              <w:rPr>
                <w:rFonts w:asciiTheme="majorBidi" w:hAnsiTheme="majorBidi" w:cstheme="majorBidi"/>
                <w:spacing w:val="-2"/>
              </w:rPr>
              <w:t>Editors: Karen C. Carroll et al.</w:t>
            </w:r>
            <w:r>
              <w:rPr>
                <w:rFonts w:asciiTheme="majorBidi" w:hAnsiTheme="majorBidi" w:cstheme="majorBidi"/>
                <w:spacing w:val="-2"/>
              </w:rPr>
              <w:t xml:space="preserve"> (</w:t>
            </w:r>
            <w:r w:rsidRPr="00AD3EA2">
              <w:rPr>
                <w:rFonts w:asciiTheme="majorBidi" w:hAnsiTheme="majorBidi" w:cstheme="majorBidi"/>
                <w:spacing w:val="-2"/>
              </w:rPr>
              <w:t>Edition: Latest (12th edition recommended)</w:t>
            </w:r>
          </w:p>
          <w:p w14:paraId="3DB24745" w14:textId="5BC8896A" w:rsidR="00AD3EA2" w:rsidRPr="00AD3EA2" w:rsidRDefault="00AD3EA2" w:rsidP="00AD3EA2">
            <w:pPr>
              <w:pStyle w:val="TableParagraph"/>
              <w:tabs>
                <w:tab w:val="left" w:pos="827"/>
              </w:tabs>
              <w:spacing w:line="392" w:lineRule="exact"/>
              <w:rPr>
                <w:rFonts w:asciiTheme="majorBidi" w:hAnsiTheme="majorBidi" w:cstheme="majorBidi"/>
                <w:spacing w:val="-2"/>
              </w:rPr>
            </w:pPr>
            <w:r>
              <w:rPr>
                <w:rFonts w:asciiTheme="majorBidi" w:hAnsiTheme="majorBidi" w:cstheme="majorBidi"/>
                <w:spacing w:val="-2"/>
              </w:rPr>
              <w:t>7-</w:t>
            </w:r>
            <w:r w:rsidRPr="00AD3EA2">
              <w:rPr>
                <w:rFonts w:asciiTheme="majorBidi" w:hAnsiTheme="majorBidi" w:cstheme="majorBidi"/>
                <w:spacing w:val="-2"/>
              </w:rPr>
              <w:t xml:space="preserve"> </w:t>
            </w:r>
            <w:r w:rsidRPr="00AD3EA2">
              <w:rPr>
                <w:rFonts w:asciiTheme="majorBidi" w:hAnsiTheme="majorBidi" w:cstheme="majorBidi"/>
                <w:b/>
                <w:bCs/>
                <w:spacing w:val="-2"/>
              </w:rPr>
              <w:t>Clinical Laboratory Management</w:t>
            </w:r>
          </w:p>
          <w:p w14:paraId="28A33E8D" w14:textId="0A3F5608" w:rsidR="009C2A88" w:rsidRPr="00AD3EA2" w:rsidRDefault="00AD3EA2" w:rsidP="00AD3EA2">
            <w:pPr>
              <w:pStyle w:val="TableParagraph"/>
              <w:numPr>
                <w:ilvl w:val="0"/>
                <w:numId w:val="2"/>
              </w:numPr>
              <w:tabs>
                <w:tab w:val="left" w:pos="827"/>
              </w:tabs>
              <w:spacing w:line="392" w:lineRule="exact"/>
              <w:rPr>
                <w:rFonts w:asciiTheme="majorBidi" w:hAnsiTheme="majorBidi" w:cstheme="majorBidi"/>
                <w:spacing w:val="-2"/>
              </w:rPr>
            </w:pPr>
            <w:r w:rsidRPr="00AD3EA2">
              <w:rPr>
                <w:rFonts w:asciiTheme="majorBidi" w:hAnsiTheme="majorBidi" w:cstheme="majorBidi"/>
                <w:spacing w:val="-2"/>
              </w:rPr>
              <w:t>Editor: Lynne S. Garcia</w:t>
            </w:r>
          </w:p>
        </w:tc>
      </w:tr>
      <w:tr w:rsidR="00804D7D" w:rsidRPr="007F3AF6" w14:paraId="51DD834F" w14:textId="77777777" w:rsidTr="00C702F8">
        <w:trPr>
          <w:trHeight w:val="601"/>
        </w:trPr>
        <w:tc>
          <w:tcPr>
            <w:tcW w:w="1413" w:type="dxa"/>
            <w:vAlign w:val="center"/>
          </w:tcPr>
          <w:p w14:paraId="2EF7675E" w14:textId="77777777" w:rsidR="00804D7D" w:rsidRPr="007F3AF6" w:rsidRDefault="00804D7D" w:rsidP="00B91B20">
            <w:pPr>
              <w:ind w:left="360"/>
              <w:jc w:val="center"/>
              <w:rPr>
                <w:rFonts w:asciiTheme="majorBidi" w:hAnsiTheme="majorBidi" w:cstheme="majorBidi"/>
                <w:b/>
              </w:rPr>
            </w:pPr>
            <w:r w:rsidRPr="007F3AF6">
              <w:rPr>
                <w:rFonts w:asciiTheme="majorBidi" w:hAnsiTheme="majorBidi" w:cstheme="majorBidi"/>
                <w:b/>
              </w:rPr>
              <w:t>18.</w:t>
            </w:r>
          </w:p>
        </w:tc>
        <w:tc>
          <w:tcPr>
            <w:tcW w:w="8945" w:type="dxa"/>
            <w:vAlign w:val="center"/>
          </w:tcPr>
          <w:p w14:paraId="64454E66" w14:textId="77777777" w:rsidR="00804D7D" w:rsidRPr="007F3AF6" w:rsidRDefault="00804D7D" w:rsidP="00F67A48">
            <w:pPr>
              <w:rPr>
                <w:rFonts w:asciiTheme="majorBidi" w:hAnsiTheme="majorBidi" w:cstheme="majorBidi"/>
                <w:b/>
              </w:rPr>
            </w:pPr>
            <w:r w:rsidRPr="007F3AF6">
              <w:rPr>
                <w:rFonts w:asciiTheme="majorBidi" w:hAnsiTheme="majorBidi" w:cstheme="majorBidi"/>
                <w:b/>
              </w:rPr>
              <w:t>Course Content</w:t>
            </w:r>
          </w:p>
        </w:tc>
      </w:tr>
    </w:tbl>
    <w:p w14:paraId="3A0348E3" w14:textId="77777777" w:rsidR="00804D7D" w:rsidRPr="007F3AF6" w:rsidRDefault="00804D7D" w:rsidP="00CC3314">
      <w:pPr>
        <w:jc w:val="both"/>
        <w:rPr>
          <w:rFonts w:asciiTheme="majorBidi" w:hAnsiTheme="majorBidi" w:cstheme="majorBidi"/>
        </w:rPr>
      </w:pPr>
    </w:p>
    <w:p w14:paraId="2B10087A" w14:textId="77777777" w:rsidR="007541CF" w:rsidRDefault="007541CF" w:rsidP="000D6990">
      <w:pPr>
        <w:tabs>
          <w:tab w:val="left" w:pos="921"/>
        </w:tabs>
        <w:rPr>
          <w:rFonts w:asciiTheme="majorBidi" w:hAnsiTheme="majorBidi" w:cstheme="majorBidi"/>
        </w:rPr>
      </w:pPr>
    </w:p>
    <w:p w14:paraId="7EE5AC4B" w14:textId="77777777" w:rsidR="00A775A3" w:rsidRDefault="00A775A3" w:rsidP="000D6990">
      <w:pPr>
        <w:tabs>
          <w:tab w:val="left" w:pos="921"/>
        </w:tabs>
        <w:rPr>
          <w:rFonts w:asciiTheme="majorBidi" w:hAnsiTheme="majorBidi" w:cstheme="majorBidi"/>
        </w:rPr>
      </w:pPr>
    </w:p>
    <w:p w14:paraId="10AC5526" w14:textId="77777777" w:rsidR="00A775A3" w:rsidRDefault="00A775A3" w:rsidP="000D6990">
      <w:pPr>
        <w:tabs>
          <w:tab w:val="left" w:pos="921"/>
        </w:tabs>
        <w:rPr>
          <w:rFonts w:asciiTheme="majorBidi" w:hAnsiTheme="majorBidi" w:cstheme="majorBidi"/>
        </w:rPr>
      </w:pPr>
    </w:p>
    <w:p w14:paraId="6C7FFF89" w14:textId="77777777" w:rsidR="00A775A3" w:rsidRDefault="00A775A3" w:rsidP="000D6990">
      <w:pPr>
        <w:tabs>
          <w:tab w:val="left" w:pos="921"/>
        </w:tabs>
        <w:rPr>
          <w:rFonts w:asciiTheme="majorBidi" w:hAnsiTheme="majorBidi" w:cstheme="majorBidi"/>
        </w:rPr>
      </w:pPr>
    </w:p>
    <w:p w14:paraId="60604D4F" w14:textId="77777777" w:rsidR="00A775A3" w:rsidRDefault="00A775A3" w:rsidP="000D6990">
      <w:pPr>
        <w:tabs>
          <w:tab w:val="left" w:pos="921"/>
        </w:tabs>
        <w:rPr>
          <w:rFonts w:asciiTheme="majorBidi" w:hAnsiTheme="majorBidi" w:cstheme="majorBidi"/>
        </w:rPr>
      </w:pPr>
    </w:p>
    <w:p w14:paraId="58385C11" w14:textId="77777777" w:rsidR="00A775A3" w:rsidRDefault="00A775A3" w:rsidP="000D6990">
      <w:pPr>
        <w:tabs>
          <w:tab w:val="left" w:pos="921"/>
        </w:tabs>
        <w:rPr>
          <w:rFonts w:asciiTheme="majorBidi" w:hAnsiTheme="majorBidi" w:cstheme="majorBidi"/>
        </w:rPr>
      </w:pPr>
    </w:p>
    <w:p w14:paraId="3DD30B2B" w14:textId="77777777" w:rsidR="00A775A3" w:rsidRPr="007F3AF6" w:rsidRDefault="00A775A3" w:rsidP="000D6990">
      <w:pPr>
        <w:tabs>
          <w:tab w:val="left" w:pos="921"/>
        </w:tabs>
        <w:rPr>
          <w:rFonts w:asciiTheme="majorBidi" w:hAnsiTheme="majorBidi" w:cstheme="majorBidi"/>
        </w:rPr>
      </w:pPr>
    </w:p>
    <w:p w14:paraId="21220C42" w14:textId="77777777" w:rsidR="00C702F8" w:rsidRPr="007F3AF6" w:rsidRDefault="00C702F8" w:rsidP="00C702F8">
      <w:pPr>
        <w:tabs>
          <w:tab w:val="left" w:pos="921"/>
        </w:tabs>
        <w:jc w:val="center"/>
        <w:rPr>
          <w:rFonts w:asciiTheme="majorBidi" w:hAnsiTheme="majorBidi" w:cstheme="majorBidi"/>
          <w:b/>
          <w:color w:val="70AD47" w:themeColor="accent6"/>
        </w:rPr>
      </w:pPr>
      <w:r w:rsidRPr="007F3AF6">
        <w:rPr>
          <w:rFonts w:asciiTheme="majorBidi" w:hAnsiTheme="majorBidi" w:cstheme="majorBidi"/>
          <w:b/>
          <w:color w:val="70AD47" w:themeColor="accent6"/>
        </w:rPr>
        <w:t>Course Content</w:t>
      </w:r>
    </w:p>
    <w:p w14:paraId="323D14F2" w14:textId="77777777" w:rsidR="00024F89" w:rsidRPr="007F3AF6" w:rsidRDefault="00024F89" w:rsidP="00024F89">
      <w:pPr>
        <w:tabs>
          <w:tab w:val="left" w:pos="921"/>
        </w:tabs>
        <w:jc w:val="center"/>
        <w:rPr>
          <w:rFonts w:asciiTheme="majorBidi" w:hAnsiTheme="majorBidi" w:cstheme="majorBidi"/>
          <w:b/>
          <w:color w:val="FF0000"/>
        </w:rPr>
      </w:pPr>
    </w:p>
    <w:tbl>
      <w:tblPr>
        <w:tblStyle w:val="TableGrid"/>
        <w:tblpPr w:leftFromText="180" w:rightFromText="180" w:vertAnchor="text" w:horzAnchor="margin" w:tblpY="141"/>
        <w:tblW w:w="10380" w:type="dxa"/>
        <w:tblLook w:val="04A0" w:firstRow="1" w:lastRow="0" w:firstColumn="1" w:lastColumn="0" w:noHBand="0" w:noVBand="1"/>
      </w:tblPr>
      <w:tblGrid>
        <w:gridCol w:w="1415"/>
        <w:gridCol w:w="1547"/>
        <w:gridCol w:w="857"/>
        <w:gridCol w:w="6561"/>
      </w:tblGrid>
      <w:tr w:rsidR="00C702F8" w:rsidRPr="007F3AF6" w14:paraId="79F95A92" w14:textId="77777777" w:rsidTr="00A775A3">
        <w:trPr>
          <w:trHeight w:val="585"/>
        </w:trPr>
        <w:tc>
          <w:tcPr>
            <w:tcW w:w="1415" w:type="dxa"/>
            <w:vAlign w:val="center"/>
          </w:tcPr>
          <w:p w14:paraId="6C596100" w14:textId="762D12C1" w:rsidR="00C702F8" w:rsidRPr="007F3AF6" w:rsidRDefault="00B02677" w:rsidP="00B02677">
            <w:pPr>
              <w:tabs>
                <w:tab w:val="left" w:pos="921"/>
              </w:tabs>
              <w:jc w:val="center"/>
              <w:rPr>
                <w:rFonts w:asciiTheme="majorBidi" w:hAnsiTheme="majorBidi" w:cstheme="majorBidi"/>
                <w:b/>
                <w:sz w:val="24"/>
                <w:szCs w:val="24"/>
              </w:rPr>
            </w:pPr>
            <w:r w:rsidRPr="007F3AF6">
              <w:rPr>
                <w:rFonts w:asciiTheme="majorBidi" w:hAnsiTheme="majorBidi" w:cstheme="majorBidi"/>
                <w:b/>
                <w:sz w:val="24"/>
                <w:szCs w:val="24"/>
              </w:rPr>
              <w:t>S. No.</w:t>
            </w:r>
          </w:p>
        </w:tc>
        <w:tc>
          <w:tcPr>
            <w:tcW w:w="1547" w:type="dxa"/>
            <w:vAlign w:val="center"/>
          </w:tcPr>
          <w:p w14:paraId="3BEB3C14" w14:textId="1C6E3BF5" w:rsidR="00C702F8" w:rsidRPr="007F3AF6" w:rsidRDefault="00C702F8" w:rsidP="00C702F8">
            <w:pPr>
              <w:tabs>
                <w:tab w:val="left" w:pos="921"/>
              </w:tabs>
              <w:jc w:val="center"/>
              <w:rPr>
                <w:rFonts w:asciiTheme="majorBidi" w:hAnsiTheme="majorBidi" w:cstheme="majorBidi"/>
                <w:b/>
                <w:sz w:val="24"/>
                <w:szCs w:val="24"/>
              </w:rPr>
            </w:pPr>
            <w:r w:rsidRPr="007F3AF6">
              <w:rPr>
                <w:rFonts w:asciiTheme="majorBidi" w:hAnsiTheme="majorBidi" w:cstheme="majorBidi"/>
                <w:b/>
                <w:sz w:val="24"/>
                <w:szCs w:val="24"/>
              </w:rPr>
              <w:t xml:space="preserve">Lecture </w:t>
            </w:r>
            <w:r w:rsidR="00B02677" w:rsidRPr="007F3AF6">
              <w:rPr>
                <w:rFonts w:asciiTheme="majorBidi" w:hAnsiTheme="majorBidi" w:cstheme="majorBidi"/>
                <w:b/>
                <w:sz w:val="24"/>
                <w:szCs w:val="24"/>
              </w:rPr>
              <w:t>Week</w:t>
            </w:r>
          </w:p>
        </w:tc>
        <w:tc>
          <w:tcPr>
            <w:tcW w:w="857" w:type="dxa"/>
            <w:vAlign w:val="center"/>
          </w:tcPr>
          <w:p w14:paraId="4A6CA781" w14:textId="77777777" w:rsidR="00C702F8" w:rsidRPr="007F3AF6" w:rsidRDefault="00C702F8" w:rsidP="00C702F8">
            <w:pPr>
              <w:tabs>
                <w:tab w:val="left" w:pos="921"/>
              </w:tabs>
              <w:jc w:val="center"/>
              <w:rPr>
                <w:rFonts w:asciiTheme="majorBidi" w:hAnsiTheme="majorBidi" w:cstheme="majorBidi"/>
                <w:b/>
                <w:sz w:val="24"/>
                <w:szCs w:val="24"/>
              </w:rPr>
            </w:pPr>
            <w:r w:rsidRPr="007F3AF6">
              <w:rPr>
                <w:rFonts w:asciiTheme="majorBidi" w:hAnsiTheme="majorBidi" w:cstheme="majorBidi"/>
                <w:b/>
                <w:sz w:val="24"/>
                <w:szCs w:val="24"/>
              </w:rPr>
              <w:t>No. of Hours</w:t>
            </w:r>
          </w:p>
        </w:tc>
        <w:tc>
          <w:tcPr>
            <w:tcW w:w="6561" w:type="dxa"/>
            <w:vAlign w:val="center"/>
          </w:tcPr>
          <w:p w14:paraId="4562CA58" w14:textId="77777777" w:rsidR="00C702F8" w:rsidRPr="007F3AF6" w:rsidRDefault="00C702F8" w:rsidP="00C702F8">
            <w:pPr>
              <w:tabs>
                <w:tab w:val="left" w:pos="921"/>
              </w:tabs>
              <w:jc w:val="center"/>
              <w:rPr>
                <w:rFonts w:asciiTheme="majorBidi" w:hAnsiTheme="majorBidi" w:cstheme="majorBidi"/>
                <w:b/>
                <w:sz w:val="24"/>
                <w:szCs w:val="24"/>
              </w:rPr>
            </w:pPr>
            <w:r w:rsidRPr="007F3AF6">
              <w:rPr>
                <w:rFonts w:asciiTheme="majorBidi" w:hAnsiTheme="majorBidi" w:cstheme="majorBidi"/>
                <w:b/>
                <w:sz w:val="24"/>
                <w:szCs w:val="24"/>
              </w:rPr>
              <w:t>Topics</w:t>
            </w:r>
          </w:p>
        </w:tc>
      </w:tr>
      <w:tr w:rsidR="00C702F8" w:rsidRPr="002809D0" w14:paraId="2C89150D" w14:textId="77777777" w:rsidTr="00A775A3">
        <w:trPr>
          <w:trHeight w:val="585"/>
        </w:trPr>
        <w:tc>
          <w:tcPr>
            <w:tcW w:w="1415" w:type="dxa"/>
            <w:vAlign w:val="center"/>
          </w:tcPr>
          <w:p w14:paraId="6E14939D" w14:textId="77777777" w:rsidR="00C702F8" w:rsidRPr="002809D0" w:rsidRDefault="00C702F8" w:rsidP="00C702F8">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1.</w:t>
            </w:r>
          </w:p>
        </w:tc>
        <w:tc>
          <w:tcPr>
            <w:tcW w:w="1547" w:type="dxa"/>
          </w:tcPr>
          <w:p w14:paraId="266FE28D" w14:textId="0EF9E81B" w:rsidR="00F867D7" w:rsidRPr="002809D0" w:rsidRDefault="00B02677" w:rsidP="00F560C0">
            <w:pPr>
              <w:tabs>
                <w:tab w:val="left" w:pos="921"/>
              </w:tabs>
              <w:spacing w:before="240"/>
              <w:jc w:val="center"/>
              <w:rPr>
                <w:rFonts w:asciiTheme="majorBidi" w:hAnsiTheme="majorBidi" w:cstheme="majorBidi"/>
                <w:sz w:val="24"/>
                <w:szCs w:val="24"/>
              </w:rPr>
            </w:pPr>
            <w:r w:rsidRPr="002809D0">
              <w:rPr>
                <w:rFonts w:asciiTheme="majorBidi" w:hAnsiTheme="majorBidi" w:cstheme="majorBidi"/>
                <w:sz w:val="24"/>
                <w:szCs w:val="24"/>
              </w:rPr>
              <w:t>Week 1</w:t>
            </w:r>
          </w:p>
        </w:tc>
        <w:tc>
          <w:tcPr>
            <w:tcW w:w="857" w:type="dxa"/>
            <w:vAlign w:val="center"/>
          </w:tcPr>
          <w:p w14:paraId="2D530015" w14:textId="1C94B4EA" w:rsidR="00C702F8" w:rsidRPr="002809D0" w:rsidRDefault="00A775A3" w:rsidP="00C702F8">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561" w:type="dxa"/>
            <w:vAlign w:val="center"/>
          </w:tcPr>
          <w:p w14:paraId="21FF70B6" w14:textId="27EDC922" w:rsidR="005D229D" w:rsidRPr="005D229D" w:rsidRDefault="005D229D" w:rsidP="005D229D">
            <w:pPr>
              <w:tabs>
                <w:tab w:val="left" w:pos="921"/>
              </w:tabs>
              <w:rPr>
                <w:rFonts w:asciiTheme="majorBidi" w:hAnsiTheme="majorBidi" w:cstheme="majorBidi"/>
                <w:sz w:val="24"/>
                <w:szCs w:val="24"/>
              </w:rPr>
            </w:pPr>
            <w:r w:rsidRPr="005D229D">
              <w:rPr>
                <w:rFonts w:asciiTheme="majorBidi" w:hAnsiTheme="majorBidi" w:cstheme="majorBidi"/>
                <w:sz w:val="24"/>
                <w:szCs w:val="24"/>
              </w:rPr>
              <w:t xml:space="preserve"> </w:t>
            </w:r>
            <w:r w:rsidRPr="005D229D">
              <w:rPr>
                <w:rFonts w:asciiTheme="majorBidi" w:hAnsiTheme="majorBidi" w:cstheme="majorBidi"/>
                <w:b/>
                <w:bCs/>
                <w:sz w:val="24"/>
                <w:szCs w:val="24"/>
              </w:rPr>
              <w:t>Orientation (Week 1)</w:t>
            </w:r>
          </w:p>
          <w:p w14:paraId="5F93B3EE" w14:textId="77777777" w:rsidR="005D229D" w:rsidRPr="005D229D" w:rsidRDefault="005D229D" w:rsidP="005D229D">
            <w:pPr>
              <w:tabs>
                <w:tab w:val="left" w:pos="921"/>
              </w:tabs>
              <w:ind w:left="360"/>
              <w:rPr>
                <w:rFonts w:asciiTheme="majorBidi" w:hAnsiTheme="majorBidi" w:cstheme="majorBidi"/>
                <w:sz w:val="24"/>
                <w:szCs w:val="24"/>
              </w:rPr>
            </w:pPr>
            <w:r w:rsidRPr="005D229D">
              <w:rPr>
                <w:rFonts w:asciiTheme="majorBidi" w:hAnsiTheme="majorBidi" w:cstheme="majorBidi"/>
                <w:sz w:val="24"/>
                <w:szCs w:val="24"/>
              </w:rPr>
              <w:t>Overview of the host laboratory.</w:t>
            </w:r>
          </w:p>
          <w:p w14:paraId="406AAC0B" w14:textId="77777777" w:rsidR="005D229D" w:rsidRPr="005D229D" w:rsidRDefault="005D229D" w:rsidP="005D229D">
            <w:pPr>
              <w:tabs>
                <w:tab w:val="left" w:pos="921"/>
              </w:tabs>
              <w:ind w:left="360"/>
              <w:rPr>
                <w:rFonts w:asciiTheme="majorBidi" w:hAnsiTheme="majorBidi" w:cstheme="majorBidi"/>
                <w:sz w:val="24"/>
                <w:szCs w:val="24"/>
              </w:rPr>
            </w:pPr>
            <w:r w:rsidRPr="005D229D">
              <w:rPr>
                <w:rFonts w:asciiTheme="majorBidi" w:hAnsiTheme="majorBidi" w:cstheme="majorBidi"/>
                <w:sz w:val="24"/>
                <w:szCs w:val="24"/>
              </w:rPr>
              <w:t>Safety procedures, including biosafety and handling of hazardous materials.</w:t>
            </w:r>
          </w:p>
          <w:p w14:paraId="6436FCB2" w14:textId="15E56CAC" w:rsidR="00C702F8" w:rsidRPr="002809D0" w:rsidRDefault="005D229D" w:rsidP="005D229D">
            <w:pPr>
              <w:tabs>
                <w:tab w:val="left" w:pos="921"/>
              </w:tabs>
              <w:ind w:left="360"/>
              <w:rPr>
                <w:rFonts w:asciiTheme="majorBidi" w:hAnsiTheme="majorBidi" w:cstheme="majorBidi"/>
                <w:sz w:val="24"/>
                <w:szCs w:val="24"/>
              </w:rPr>
            </w:pPr>
            <w:r w:rsidRPr="005D229D">
              <w:rPr>
                <w:rFonts w:asciiTheme="majorBidi" w:hAnsiTheme="majorBidi" w:cstheme="majorBidi"/>
                <w:sz w:val="24"/>
                <w:szCs w:val="24"/>
              </w:rPr>
              <w:t>Introduction to equipment and laboratory information systems.</w:t>
            </w:r>
          </w:p>
        </w:tc>
      </w:tr>
      <w:tr w:rsidR="0091368E" w:rsidRPr="002809D0" w14:paraId="342174FE" w14:textId="77777777" w:rsidTr="00A775A3">
        <w:trPr>
          <w:trHeight w:val="509"/>
        </w:trPr>
        <w:tc>
          <w:tcPr>
            <w:tcW w:w="1415" w:type="dxa"/>
            <w:vAlign w:val="center"/>
          </w:tcPr>
          <w:p w14:paraId="21F96C24" w14:textId="77777777" w:rsidR="0091368E" w:rsidRPr="002809D0" w:rsidRDefault="0091368E" w:rsidP="0091368E">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2.</w:t>
            </w:r>
          </w:p>
        </w:tc>
        <w:tc>
          <w:tcPr>
            <w:tcW w:w="1547" w:type="dxa"/>
          </w:tcPr>
          <w:p w14:paraId="78B66170" w14:textId="0558EAF3" w:rsidR="0091368E" w:rsidRPr="002809D0" w:rsidRDefault="002D508B" w:rsidP="0091368E">
            <w:pPr>
              <w:tabs>
                <w:tab w:val="left" w:pos="921"/>
              </w:tabs>
              <w:spacing w:before="240"/>
              <w:jc w:val="center"/>
              <w:rPr>
                <w:rFonts w:asciiTheme="majorBidi" w:hAnsiTheme="majorBidi" w:cstheme="majorBidi"/>
                <w:sz w:val="24"/>
                <w:szCs w:val="24"/>
              </w:rPr>
            </w:pPr>
            <w:r w:rsidRPr="002809D0">
              <w:rPr>
                <w:rFonts w:asciiTheme="majorBidi" w:hAnsiTheme="majorBidi" w:cstheme="majorBidi"/>
                <w:sz w:val="24"/>
                <w:szCs w:val="24"/>
              </w:rPr>
              <w:t>Week</w:t>
            </w:r>
            <w:r w:rsidR="007A5CAC">
              <w:rPr>
                <w:rFonts w:asciiTheme="majorBidi" w:hAnsiTheme="majorBidi" w:cstheme="majorBidi"/>
                <w:sz w:val="24"/>
                <w:szCs w:val="24"/>
              </w:rPr>
              <w:t xml:space="preserve"> </w:t>
            </w:r>
            <w:r w:rsidR="005D229D">
              <w:rPr>
                <w:rFonts w:asciiTheme="majorBidi" w:hAnsiTheme="majorBidi" w:cstheme="majorBidi"/>
                <w:sz w:val="24"/>
                <w:szCs w:val="24"/>
              </w:rPr>
              <w:t>2</w:t>
            </w:r>
            <w:r w:rsidR="007A5CAC">
              <w:rPr>
                <w:rFonts w:asciiTheme="majorBidi" w:hAnsiTheme="majorBidi" w:cstheme="majorBidi"/>
                <w:sz w:val="24"/>
                <w:szCs w:val="24"/>
              </w:rPr>
              <w:t xml:space="preserve"> &amp;3</w:t>
            </w:r>
          </w:p>
        </w:tc>
        <w:tc>
          <w:tcPr>
            <w:tcW w:w="857" w:type="dxa"/>
            <w:vAlign w:val="center"/>
          </w:tcPr>
          <w:p w14:paraId="07C50704" w14:textId="1AF44F2A" w:rsidR="0091368E" w:rsidRPr="002809D0" w:rsidRDefault="00A775A3" w:rsidP="0091368E">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561" w:type="dxa"/>
            <w:vAlign w:val="center"/>
          </w:tcPr>
          <w:p w14:paraId="1FE43699" w14:textId="77777777" w:rsidR="005D229D" w:rsidRPr="005D229D" w:rsidRDefault="005D229D" w:rsidP="005D229D">
            <w:pPr>
              <w:pStyle w:val="TableParagraph"/>
              <w:tabs>
                <w:tab w:val="left" w:pos="1736"/>
              </w:tabs>
              <w:rPr>
                <w:rFonts w:asciiTheme="majorBidi" w:hAnsiTheme="majorBidi" w:cstheme="majorBidi"/>
                <w:sz w:val="24"/>
                <w:szCs w:val="24"/>
              </w:rPr>
            </w:pPr>
            <w:r w:rsidRPr="005D229D">
              <w:rPr>
                <w:rFonts w:asciiTheme="majorBidi" w:hAnsiTheme="majorBidi" w:cstheme="majorBidi"/>
                <w:b/>
                <w:bCs/>
                <w:sz w:val="24"/>
                <w:szCs w:val="24"/>
              </w:rPr>
              <w:t>Hematology and Blood Banking (Weeks 2–3)</w:t>
            </w:r>
          </w:p>
          <w:p w14:paraId="110F61FA" w14:textId="77777777" w:rsidR="005D229D" w:rsidRPr="005D229D" w:rsidRDefault="005D229D" w:rsidP="005D229D">
            <w:pPr>
              <w:pStyle w:val="TableParagraph"/>
              <w:numPr>
                <w:ilvl w:val="0"/>
                <w:numId w:val="25"/>
              </w:numPr>
              <w:tabs>
                <w:tab w:val="left" w:pos="1736"/>
              </w:tabs>
              <w:rPr>
                <w:rFonts w:asciiTheme="majorBidi" w:hAnsiTheme="majorBidi" w:cstheme="majorBidi"/>
                <w:sz w:val="24"/>
                <w:szCs w:val="24"/>
              </w:rPr>
            </w:pPr>
            <w:r w:rsidRPr="005D229D">
              <w:rPr>
                <w:rFonts w:asciiTheme="majorBidi" w:hAnsiTheme="majorBidi" w:cstheme="majorBidi"/>
                <w:sz w:val="24"/>
                <w:szCs w:val="24"/>
              </w:rPr>
              <w:t>Perform complete blood counts (CBC).</w:t>
            </w:r>
          </w:p>
          <w:p w14:paraId="162E77DC" w14:textId="77777777" w:rsidR="005D229D" w:rsidRPr="005D229D" w:rsidRDefault="005D229D" w:rsidP="005D229D">
            <w:pPr>
              <w:pStyle w:val="TableParagraph"/>
              <w:numPr>
                <w:ilvl w:val="0"/>
                <w:numId w:val="25"/>
              </w:numPr>
              <w:tabs>
                <w:tab w:val="left" w:pos="1736"/>
              </w:tabs>
              <w:rPr>
                <w:rFonts w:asciiTheme="majorBidi" w:hAnsiTheme="majorBidi" w:cstheme="majorBidi"/>
                <w:sz w:val="24"/>
                <w:szCs w:val="24"/>
              </w:rPr>
            </w:pPr>
            <w:r w:rsidRPr="005D229D">
              <w:rPr>
                <w:rFonts w:asciiTheme="majorBidi" w:hAnsiTheme="majorBidi" w:cstheme="majorBidi"/>
                <w:sz w:val="24"/>
                <w:szCs w:val="24"/>
              </w:rPr>
              <w:t>Blood typing and cross-matching procedures.</w:t>
            </w:r>
          </w:p>
          <w:p w14:paraId="0FB8E3B4" w14:textId="77777777" w:rsidR="005D229D" w:rsidRPr="005D229D" w:rsidRDefault="005D229D" w:rsidP="005D229D">
            <w:pPr>
              <w:pStyle w:val="TableParagraph"/>
              <w:numPr>
                <w:ilvl w:val="0"/>
                <w:numId w:val="25"/>
              </w:numPr>
              <w:tabs>
                <w:tab w:val="left" w:pos="1736"/>
              </w:tabs>
              <w:rPr>
                <w:rFonts w:asciiTheme="majorBidi" w:hAnsiTheme="majorBidi" w:cstheme="majorBidi"/>
                <w:sz w:val="24"/>
                <w:szCs w:val="24"/>
              </w:rPr>
            </w:pPr>
            <w:r w:rsidRPr="005D229D">
              <w:rPr>
                <w:rFonts w:asciiTheme="majorBidi" w:hAnsiTheme="majorBidi" w:cstheme="majorBidi"/>
                <w:sz w:val="24"/>
                <w:szCs w:val="24"/>
              </w:rPr>
              <w:t>Analysis of blood smears and identification of abnormalities.</w:t>
            </w:r>
          </w:p>
          <w:p w14:paraId="2CAAEBB6" w14:textId="7DD9998A" w:rsidR="0091368E" w:rsidRPr="002809D0" w:rsidRDefault="0091368E" w:rsidP="003D1373">
            <w:pPr>
              <w:pStyle w:val="TableParagraph"/>
              <w:tabs>
                <w:tab w:val="left" w:pos="1736"/>
              </w:tabs>
              <w:rPr>
                <w:rFonts w:asciiTheme="majorBidi" w:hAnsiTheme="majorBidi" w:cstheme="majorBidi"/>
                <w:sz w:val="24"/>
                <w:szCs w:val="24"/>
              </w:rPr>
            </w:pPr>
          </w:p>
        </w:tc>
      </w:tr>
      <w:tr w:rsidR="00A775A3" w:rsidRPr="002809D0" w14:paraId="7D82F684" w14:textId="77777777" w:rsidTr="00A775A3">
        <w:trPr>
          <w:trHeight w:val="584"/>
        </w:trPr>
        <w:tc>
          <w:tcPr>
            <w:tcW w:w="1415" w:type="dxa"/>
            <w:vAlign w:val="center"/>
          </w:tcPr>
          <w:p w14:paraId="0A79F219" w14:textId="3FDF173B" w:rsidR="00A775A3" w:rsidRPr="002809D0" w:rsidRDefault="00A775A3" w:rsidP="00884124">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1547" w:type="dxa"/>
          </w:tcPr>
          <w:p w14:paraId="03494FAD" w14:textId="2D96FC1E" w:rsidR="00A775A3" w:rsidRPr="002809D0" w:rsidRDefault="00A775A3" w:rsidP="00884124">
            <w:pPr>
              <w:tabs>
                <w:tab w:val="left" w:pos="921"/>
              </w:tabs>
              <w:spacing w:before="240"/>
              <w:jc w:val="center"/>
              <w:rPr>
                <w:rFonts w:asciiTheme="majorBidi" w:hAnsiTheme="majorBidi" w:cstheme="majorBidi"/>
                <w:sz w:val="24"/>
                <w:szCs w:val="24"/>
              </w:rPr>
            </w:pPr>
            <w:r w:rsidRPr="002809D0">
              <w:rPr>
                <w:rFonts w:asciiTheme="majorBidi" w:hAnsiTheme="majorBidi" w:cstheme="majorBidi"/>
                <w:sz w:val="24"/>
                <w:szCs w:val="24"/>
              </w:rPr>
              <w:t xml:space="preserve">Week </w:t>
            </w:r>
            <w:r w:rsidR="007A5CAC">
              <w:rPr>
                <w:rFonts w:asciiTheme="majorBidi" w:hAnsiTheme="majorBidi" w:cstheme="majorBidi"/>
                <w:sz w:val="24"/>
                <w:szCs w:val="24"/>
              </w:rPr>
              <w:t>4 &amp;5</w:t>
            </w:r>
          </w:p>
        </w:tc>
        <w:tc>
          <w:tcPr>
            <w:tcW w:w="857" w:type="dxa"/>
            <w:vAlign w:val="center"/>
          </w:tcPr>
          <w:p w14:paraId="2E8241DE" w14:textId="73217F72" w:rsidR="00A775A3" w:rsidRPr="002809D0" w:rsidRDefault="00A775A3" w:rsidP="00884124">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561" w:type="dxa"/>
            <w:vAlign w:val="center"/>
          </w:tcPr>
          <w:p w14:paraId="2EE56460" w14:textId="77777777" w:rsidR="007A5CAC" w:rsidRPr="007A5CAC" w:rsidRDefault="007A5CAC" w:rsidP="007A5CAC">
            <w:pPr>
              <w:pStyle w:val="TableParagraph"/>
              <w:tabs>
                <w:tab w:val="left" w:pos="1736"/>
              </w:tabs>
              <w:rPr>
                <w:rFonts w:asciiTheme="majorBidi" w:hAnsiTheme="majorBidi" w:cstheme="majorBidi"/>
                <w:sz w:val="24"/>
                <w:szCs w:val="24"/>
              </w:rPr>
            </w:pPr>
            <w:r w:rsidRPr="007A5CAC">
              <w:rPr>
                <w:rFonts w:asciiTheme="majorBidi" w:hAnsiTheme="majorBidi" w:cstheme="majorBidi"/>
                <w:b/>
                <w:bCs/>
                <w:sz w:val="24"/>
                <w:szCs w:val="24"/>
              </w:rPr>
              <w:t>Clinical Chemistry (Weeks 4–5)</w:t>
            </w:r>
          </w:p>
          <w:p w14:paraId="31488ACC" w14:textId="77777777" w:rsidR="007A5CAC" w:rsidRPr="007A5CAC" w:rsidRDefault="007A5CAC" w:rsidP="007A5CAC">
            <w:pPr>
              <w:pStyle w:val="TableParagraph"/>
              <w:numPr>
                <w:ilvl w:val="0"/>
                <w:numId w:val="26"/>
              </w:numPr>
              <w:tabs>
                <w:tab w:val="left" w:pos="1736"/>
              </w:tabs>
              <w:rPr>
                <w:rFonts w:asciiTheme="majorBidi" w:hAnsiTheme="majorBidi" w:cstheme="majorBidi"/>
                <w:sz w:val="24"/>
                <w:szCs w:val="24"/>
              </w:rPr>
            </w:pPr>
            <w:r w:rsidRPr="007A5CAC">
              <w:rPr>
                <w:rFonts w:asciiTheme="majorBidi" w:hAnsiTheme="majorBidi" w:cstheme="majorBidi"/>
                <w:sz w:val="24"/>
                <w:szCs w:val="24"/>
              </w:rPr>
              <w:t>Testing for glucose, cholesterol, liver, and kidney function.</w:t>
            </w:r>
          </w:p>
          <w:p w14:paraId="4701785E" w14:textId="77777777" w:rsidR="007A5CAC" w:rsidRPr="007A5CAC" w:rsidRDefault="007A5CAC" w:rsidP="007A5CAC">
            <w:pPr>
              <w:pStyle w:val="TableParagraph"/>
              <w:numPr>
                <w:ilvl w:val="0"/>
                <w:numId w:val="26"/>
              </w:numPr>
              <w:tabs>
                <w:tab w:val="left" w:pos="1736"/>
              </w:tabs>
              <w:rPr>
                <w:rFonts w:asciiTheme="majorBidi" w:hAnsiTheme="majorBidi" w:cstheme="majorBidi"/>
                <w:sz w:val="24"/>
                <w:szCs w:val="24"/>
              </w:rPr>
            </w:pPr>
            <w:r w:rsidRPr="007A5CAC">
              <w:rPr>
                <w:rFonts w:asciiTheme="majorBidi" w:hAnsiTheme="majorBidi" w:cstheme="majorBidi"/>
                <w:sz w:val="24"/>
                <w:szCs w:val="24"/>
              </w:rPr>
              <w:t>Calibration and maintenance of chemistry analyzers.</w:t>
            </w:r>
          </w:p>
          <w:p w14:paraId="1E739A33" w14:textId="77777777" w:rsidR="007A5CAC" w:rsidRPr="007A5CAC" w:rsidRDefault="007A5CAC" w:rsidP="007A5CAC">
            <w:pPr>
              <w:pStyle w:val="TableParagraph"/>
              <w:numPr>
                <w:ilvl w:val="0"/>
                <w:numId w:val="26"/>
              </w:numPr>
              <w:tabs>
                <w:tab w:val="left" w:pos="1736"/>
              </w:tabs>
              <w:rPr>
                <w:rFonts w:asciiTheme="majorBidi" w:hAnsiTheme="majorBidi" w:cstheme="majorBidi"/>
                <w:sz w:val="24"/>
                <w:szCs w:val="24"/>
              </w:rPr>
            </w:pPr>
            <w:r w:rsidRPr="007A5CAC">
              <w:rPr>
                <w:rFonts w:asciiTheme="majorBidi" w:hAnsiTheme="majorBidi" w:cstheme="majorBidi"/>
                <w:sz w:val="24"/>
                <w:szCs w:val="24"/>
              </w:rPr>
              <w:t>Application of quality control principles.</w:t>
            </w:r>
          </w:p>
          <w:p w14:paraId="5625A6F5" w14:textId="3A28161F" w:rsidR="00A775A3" w:rsidRPr="002809D0" w:rsidRDefault="00A775A3" w:rsidP="003A38F9">
            <w:pPr>
              <w:pStyle w:val="TableParagraph"/>
              <w:tabs>
                <w:tab w:val="left" w:pos="1736"/>
              </w:tabs>
              <w:rPr>
                <w:rFonts w:asciiTheme="majorBidi" w:hAnsiTheme="majorBidi" w:cstheme="majorBidi"/>
                <w:sz w:val="24"/>
                <w:szCs w:val="24"/>
              </w:rPr>
            </w:pPr>
          </w:p>
        </w:tc>
      </w:tr>
      <w:tr w:rsidR="00884124" w:rsidRPr="002809D0" w14:paraId="013CCABA" w14:textId="77777777" w:rsidTr="00A775A3">
        <w:trPr>
          <w:trHeight w:val="584"/>
        </w:trPr>
        <w:tc>
          <w:tcPr>
            <w:tcW w:w="1415" w:type="dxa"/>
            <w:vAlign w:val="center"/>
          </w:tcPr>
          <w:p w14:paraId="783485EE" w14:textId="77777777" w:rsidR="00884124" w:rsidRPr="002809D0" w:rsidRDefault="00884124" w:rsidP="00884124">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4.</w:t>
            </w:r>
          </w:p>
        </w:tc>
        <w:tc>
          <w:tcPr>
            <w:tcW w:w="1547" w:type="dxa"/>
          </w:tcPr>
          <w:p w14:paraId="1202F3E0" w14:textId="7D4BEDF5" w:rsidR="00884124" w:rsidRPr="002809D0" w:rsidRDefault="00884124" w:rsidP="00884124">
            <w:pPr>
              <w:tabs>
                <w:tab w:val="left" w:pos="921"/>
              </w:tabs>
              <w:spacing w:before="240"/>
              <w:jc w:val="center"/>
              <w:rPr>
                <w:rFonts w:asciiTheme="majorBidi" w:hAnsiTheme="majorBidi" w:cstheme="majorBidi"/>
                <w:sz w:val="24"/>
                <w:szCs w:val="24"/>
              </w:rPr>
            </w:pPr>
            <w:r w:rsidRPr="002809D0">
              <w:rPr>
                <w:rFonts w:asciiTheme="majorBidi" w:hAnsiTheme="majorBidi" w:cstheme="majorBidi"/>
                <w:sz w:val="24"/>
                <w:szCs w:val="24"/>
              </w:rPr>
              <w:t>Week</w:t>
            </w:r>
            <w:r w:rsidR="007A5CAC">
              <w:rPr>
                <w:rFonts w:asciiTheme="majorBidi" w:hAnsiTheme="majorBidi" w:cstheme="majorBidi"/>
                <w:sz w:val="24"/>
                <w:szCs w:val="24"/>
              </w:rPr>
              <w:t xml:space="preserve"> 6&amp; 7</w:t>
            </w:r>
          </w:p>
        </w:tc>
        <w:tc>
          <w:tcPr>
            <w:tcW w:w="857" w:type="dxa"/>
            <w:vAlign w:val="center"/>
          </w:tcPr>
          <w:p w14:paraId="165287F5" w14:textId="7CD394D0" w:rsidR="00884124" w:rsidRPr="002809D0" w:rsidRDefault="00A775A3" w:rsidP="00884124">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561" w:type="dxa"/>
            <w:vAlign w:val="center"/>
          </w:tcPr>
          <w:p w14:paraId="449AD118" w14:textId="4EB3A3D1" w:rsidR="007A5CAC" w:rsidRPr="007A5CAC" w:rsidRDefault="007A5CAC" w:rsidP="007A5CAC">
            <w:pPr>
              <w:pStyle w:val="TableParagraph"/>
              <w:tabs>
                <w:tab w:val="left" w:pos="1736"/>
              </w:tabs>
              <w:rPr>
                <w:rFonts w:asciiTheme="majorBidi" w:hAnsiTheme="majorBidi" w:cstheme="majorBidi"/>
                <w:sz w:val="24"/>
                <w:szCs w:val="24"/>
              </w:rPr>
            </w:pPr>
            <w:r w:rsidRPr="007A5CAC">
              <w:rPr>
                <w:rFonts w:asciiTheme="majorBidi" w:hAnsiTheme="majorBidi" w:cstheme="majorBidi"/>
                <w:sz w:val="24"/>
                <w:szCs w:val="24"/>
              </w:rPr>
              <w:t xml:space="preserve">  </w:t>
            </w:r>
            <w:r w:rsidRPr="007A5CAC">
              <w:rPr>
                <w:rFonts w:asciiTheme="majorBidi" w:hAnsiTheme="majorBidi" w:cstheme="majorBidi"/>
                <w:b/>
                <w:bCs/>
                <w:sz w:val="24"/>
                <w:szCs w:val="24"/>
              </w:rPr>
              <w:t>Microbiology (Weeks 6–7)</w:t>
            </w:r>
          </w:p>
          <w:p w14:paraId="02546ACD" w14:textId="77777777" w:rsidR="007A5CAC" w:rsidRPr="007A5CAC" w:rsidRDefault="007A5CAC" w:rsidP="007A5CAC">
            <w:pPr>
              <w:pStyle w:val="TableParagraph"/>
              <w:numPr>
                <w:ilvl w:val="0"/>
                <w:numId w:val="27"/>
              </w:numPr>
              <w:tabs>
                <w:tab w:val="left" w:pos="1736"/>
              </w:tabs>
              <w:rPr>
                <w:rFonts w:asciiTheme="majorBidi" w:hAnsiTheme="majorBidi" w:cstheme="majorBidi"/>
                <w:sz w:val="24"/>
                <w:szCs w:val="24"/>
              </w:rPr>
            </w:pPr>
            <w:r w:rsidRPr="007A5CAC">
              <w:rPr>
                <w:rFonts w:asciiTheme="majorBidi" w:hAnsiTheme="majorBidi" w:cstheme="majorBidi"/>
                <w:sz w:val="24"/>
                <w:szCs w:val="24"/>
              </w:rPr>
              <w:t>Specimen collection and culture techniques.</w:t>
            </w:r>
          </w:p>
          <w:p w14:paraId="7B91EF38" w14:textId="77777777" w:rsidR="007A5CAC" w:rsidRPr="007A5CAC" w:rsidRDefault="007A5CAC" w:rsidP="007A5CAC">
            <w:pPr>
              <w:pStyle w:val="TableParagraph"/>
              <w:numPr>
                <w:ilvl w:val="0"/>
                <w:numId w:val="27"/>
              </w:numPr>
              <w:tabs>
                <w:tab w:val="left" w:pos="1736"/>
              </w:tabs>
              <w:rPr>
                <w:rFonts w:asciiTheme="majorBidi" w:hAnsiTheme="majorBidi" w:cstheme="majorBidi"/>
                <w:sz w:val="24"/>
                <w:szCs w:val="24"/>
              </w:rPr>
            </w:pPr>
            <w:r w:rsidRPr="007A5CAC">
              <w:rPr>
                <w:rFonts w:asciiTheme="majorBidi" w:hAnsiTheme="majorBidi" w:cstheme="majorBidi"/>
                <w:sz w:val="24"/>
                <w:szCs w:val="24"/>
              </w:rPr>
              <w:t>Identification of bacteria, fungi, and parasites.</w:t>
            </w:r>
          </w:p>
          <w:p w14:paraId="77368297" w14:textId="6A9AD5CF" w:rsidR="00884124" w:rsidRPr="007A5CAC" w:rsidRDefault="007A5CAC" w:rsidP="007A5CAC">
            <w:pPr>
              <w:pStyle w:val="TableParagraph"/>
              <w:numPr>
                <w:ilvl w:val="0"/>
                <w:numId w:val="27"/>
              </w:numPr>
              <w:tabs>
                <w:tab w:val="left" w:pos="1736"/>
              </w:tabs>
              <w:rPr>
                <w:rFonts w:asciiTheme="majorBidi" w:hAnsiTheme="majorBidi" w:cstheme="majorBidi"/>
                <w:sz w:val="24"/>
                <w:szCs w:val="24"/>
              </w:rPr>
            </w:pPr>
            <w:r w:rsidRPr="007A5CAC">
              <w:rPr>
                <w:rFonts w:asciiTheme="majorBidi" w:hAnsiTheme="majorBidi" w:cstheme="majorBidi"/>
                <w:sz w:val="24"/>
                <w:szCs w:val="24"/>
              </w:rPr>
              <w:t>Antibiotic susceptibility testing (AST).</w:t>
            </w:r>
          </w:p>
        </w:tc>
      </w:tr>
    </w:tbl>
    <w:p w14:paraId="0F94525D" w14:textId="7D3882EA" w:rsidR="00057988" w:rsidRPr="002809D0" w:rsidRDefault="00057988" w:rsidP="002D508B">
      <w:pPr>
        <w:tabs>
          <w:tab w:val="left" w:pos="921"/>
        </w:tabs>
        <w:jc w:val="center"/>
        <w:rPr>
          <w:rFonts w:asciiTheme="majorBidi" w:hAnsiTheme="majorBidi" w:cstheme="majorBidi"/>
          <w:b/>
          <w:color w:val="FF0000"/>
          <w:sz w:val="24"/>
          <w:szCs w:val="24"/>
        </w:rPr>
      </w:pPr>
    </w:p>
    <w:tbl>
      <w:tblPr>
        <w:tblStyle w:val="TableGrid"/>
        <w:tblpPr w:leftFromText="180" w:rightFromText="180" w:vertAnchor="text" w:horzAnchor="margin" w:tblpY="98"/>
        <w:tblW w:w="10430" w:type="dxa"/>
        <w:tblLook w:val="04A0" w:firstRow="1" w:lastRow="0" w:firstColumn="1" w:lastColumn="0" w:noHBand="0" w:noVBand="1"/>
      </w:tblPr>
      <w:tblGrid>
        <w:gridCol w:w="1269"/>
        <w:gridCol w:w="1446"/>
        <w:gridCol w:w="1443"/>
        <w:gridCol w:w="6272"/>
      </w:tblGrid>
      <w:tr w:rsidR="0064522A" w:rsidRPr="002809D0" w14:paraId="7C1133BF" w14:textId="77777777" w:rsidTr="007A5CAC">
        <w:trPr>
          <w:trHeight w:val="632"/>
        </w:trPr>
        <w:tc>
          <w:tcPr>
            <w:tcW w:w="1345" w:type="dxa"/>
            <w:vAlign w:val="center"/>
          </w:tcPr>
          <w:p w14:paraId="48286415" w14:textId="77777777" w:rsidR="0064522A" w:rsidRPr="002809D0" w:rsidRDefault="0064522A" w:rsidP="002D508B">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5.</w:t>
            </w:r>
          </w:p>
        </w:tc>
        <w:tc>
          <w:tcPr>
            <w:tcW w:w="1490" w:type="dxa"/>
          </w:tcPr>
          <w:p w14:paraId="509454DA" w14:textId="124058A9" w:rsidR="0064522A" w:rsidRPr="002809D0" w:rsidRDefault="002D508B" w:rsidP="002D508B">
            <w:pPr>
              <w:tabs>
                <w:tab w:val="left" w:pos="921"/>
              </w:tabs>
              <w:spacing w:before="240"/>
              <w:jc w:val="center"/>
              <w:rPr>
                <w:rFonts w:asciiTheme="majorBidi" w:hAnsiTheme="majorBidi" w:cstheme="majorBidi"/>
                <w:sz w:val="24"/>
                <w:szCs w:val="24"/>
              </w:rPr>
            </w:pPr>
            <w:r w:rsidRPr="002809D0">
              <w:rPr>
                <w:rFonts w:asciiTheme="majorBidi" w:hAnsiTheme="majorBidi" w:cstheme="majorBidi"/>
                <w:sz w:val="24"/>
                <w:szCs w:val="24"/>
              </w:rPr>
              <w:t>Week</w:t>
            </w:r>
            <w:r w:rsidR="007A5CAC">
              <w:rPr>
                <w:rFonts w:asciiTheme="majorBidi" w:hAnsiTheme="majorBidi" w:cstheme="majorBidi"/>
                <w:sz w:val="24"/>
                <w:szCs w:val="24"/>
              </w:rPr>
              <w:t xml:space="preserve"> 8&amp;9</w:t>
            </w:r>
          </w:p>
        </w:tc>
        <w:tc>
          <w:tcPr>
            <w:tcW w:w="940" w:type="dxa"/>
            <w:vAlign w:val="center"/>
          </w:tcPr>
          <w:p w14:paraId="658821D5" w14:textId="28C79D4D" w:rsidR="0064522A" w:rsidRPr="002809D0" w:rsidRDefault="00A775A3" w:rsidP="002D508B">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655" w:type="dxa"/>
            <w:vAlign w:val="center"/>
          </w:tcPr>
          <w:p w14:paraId="653AA7CE" w14:textId="77777777" w:rsidR="007A5CAC" w:rsidRPr="007A5CAC" w:rsidRDefault="007A5CAC" w:rsidP="007A5CAC">
            <w:pPr>
              <w:tabs>
                <w:tab w:val="left" w:pos="921"/>
              </w:tabs>
              <w:rPr>
                <w:rFonts w:asciiTheme="majorBidi" w:hAnsiTheme="majorBidi" w:cstheme="majorBidi"/>
                <w:sz w:val="24"/>
                <w:szCs w:val="24"/>
              </w:rPr>
            </w:pPr>
            <w:r w:rsidRPr="007A5CAC">
              <w:rPr>
                <w:rFonts w:asciiTheme="majorBidi" w:hAnsiTheme="majorBidi" w:cstheme="majorBidi"/>
                <w:b/>
                <w:bCs/>
                <w:sz w:val="24"/>
                <w:szCs w:val="24"/>
              </w:rPr>
              <w:t>Molecular Diagnostics (Weeks 8–9)</w:t>
            </w:r>
          </w:p>
          <w:p w14:paraId="16448219" w14:textId="77777777" w:rsidR="007A5CAC" w:rsidRPr="007A5CAC" w:rsidRDefault="007A5CAC" w:rsidP="007A5CAC">
            <w:pPr>
              <w:numPr>
                <w:ilvl w:val="0"/>
                <w:numId w:val="28"/>
              </w:numPr>
              <w:tabs>
                <w:tab w:val="left" w:pos="921"/>
              </w:tabs>
              <w:rPr>
                <w:rFonts w:asciiTheme="majorBidi" w:hAnsiTheme="majorBidi" w:cstheme="majorBidi"/>
                <w:sz w:val="24"/>
                <w:szCs w:val="24"/>
              </w:rPr>
            </w:pPr>
            <w:r w:rsidRPr="007A5CAC">
              <w:rPr>
                <w:rFonts w:asciiTheme="majorBidi" w:hAnsiTheme="majorBidi" w:cstheme="majorBidi"/>
                <w:sz w:val="24"/>
                <w:szCs w:val="24"/>
              </w:rPr>
              <w:t>PCR and real-time PCR techniques.</w:t>
            </w:r>
          </w:p>
          <w:p w14:paraId="5D3FC103" w14:textId="77777777" w:rsidR="007A5CAC" w:rsidRPr="007A5CAC" w:rsidRDefault="007A5CAC" w:rsidP="007A5CAC">
            <w:pPr>
              <w:numPr>
                <w:ilvl w:val="0"/>
                <w:numId w:val="28"/>
              </w:numPr>
              <w:tabs>
                <w:tab w:val="left" w:pos="921"/>
              </w:tabs>
              <w:rPr>
                <w:rFonts w:asciiTheme="majorBidi" w:hAnsiTheme="majorBidi" w:cstheme="majorBidi"/>
                <w:sz w:val="24"/>
                <w:szCs w:val="24"/>
              </w:rPr>
            </w:pPr>
            <w:r w:rsidRPr="007A5CAC">
              <w:rPr>
                <w:rFonts w:asciiTheme="majorBidi" w:hAnsiTheme="majorBidi" w:cstheme="majorBidi"/>
                <w:sz w:val="24"/>
                <w:szCs w:val="24"/>
              </w:rPr>
              <w:t>Genetic testing workflows.</w:t>
            </w:r>
          </w:p>
          <w:p w14:paraId="71DC7850" w14:textId="77777777" w:rsidR="007A5CAC" w:rsidRPr="007A5CAC" w:rsidRDefault="007A5CAC" w:rsidP="007A5CAC">
            <w:pPr>
              <w:numPr>
                <w:ilvl w:val="0"/>
                <w:numId w:val="28"/>
              </w:numPr>
              <w:tabs>
                <w:tab w:val="left" w:pos="921"/>
              </w:tabs>
              <w:rPr>
                <w:rFonts w:asciiTheme="majorBidi" w:hAnsiTheme="majorBidi" w:cstheme="majorBidi"/>
                <w:sz w:val="24"/>
                <w:szCs w:val="24"/>
              </w:rPr>
            </w:pPr>
            <w:r w:rsidRPr="007A5CAC">
              <w:rPr>
                <w:rFonts w:asciiTheme="majorBidi" w:hAnsiTheme="majorBidi" w:cstheme="majorBidi"/>
                <w:sz w:val="24"/>
                <w:szCs w:val="24"/>
              </w:rPr>
              <w:t>Quality assurance in molecular diagnostics.</w:t>
            </w:r>
          </w:p>
          <w:p w14:paraId="3286E523" w14:textId="611B0925" w:rsidR="0064522A" w:rsidRPr="002809D0" w:rsidRDefault="0064522A" w:rsidP="00505EC2">
            <w:pPr>
              <w:tabs>
                <w:tab w:val="left" w:pos="921"/>
              </w:tabs>
              <w:rPr>
                <w:rFonts w:asciiTheme="majorBidi" w:hAnsiTheme="majorBidi" w:cstheme="majorBidi"/>
                <w:bCs/>
                <w:sz w:val="24"/>
                <w:szCs w:val="24"/>
                <w:highlight w:val="yellow"/>
              </w:rPr>
            </w:pPr>
          </w:p>
        </w:tc>
      </w:tr>
      <w:tr w:rsidR="0064522A" w:rsidRPr="002809D0" w14:paraId="2EF397E5" w14:textId="77777777" w:rsidTr="007A5CAC">
        <w:trPr>
          <w:trHeight w:val="632"/>
        </w:trPr>
        <w:tc>
          <w:tcPr>
            <w:tcW w:w="1345" w:type="dxa"/>
            <w:vAlign w:val="center"/>
          </w:tcPr>
          <w:p w14:paraId="3AFB23E4" w14:textId="77777777" w:rsidR="0064522A" w:rsidRPr="002809D0" w:rsidRDefault="0064522A" w:rsidP="002D508B">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6.</w:t>
            </w:r>
          </w:p>
        </w:tc>
        <w:tc>
          <w:tcPr>
            <w:tcW w:w="1490" w:type="dxa"/>
          </w:tcPr>
          <w:p w14:paraId="4F9CC542" w14:textId="5B1F4BCB" w:rsidR="0064522A" w:rsidRPr="002809D0" w:rsidRDefault="002D508B" w:rsidP="002D508B">
            <w:pPr>
              <w:tabs>
                <w:tab w:val="left" w:pos="921"/>
              </w:tabs>
              <w:spacing w:before="240"/>
              <w:jc w:val="center"/>
              <w:rPr>
                <w:rFonts w:asciiTheme="majorBidi" w:hAnsiTheme="majorBidi" w:cstheme="majorBidi"/>
                <w:sz w:val="24"/>
                <w:szCs w:val="24"/>
              </w:rPr>
            </w:pPr>
            <w:r w:rsidRPr="002809D0">
              <w:rPr>
                <w:rFonts w:asciiTheme="majorBidi" w:hAnsiTheme="majorBidi" w:cstheme="majorBidi"/>
                <w:sz w:val="24"/>
                <w:szCs w:val="24"/>
              </w:rPr>
              <w:t>Week</w:t>
            </w:r>
            <w:r w:rsidR="007A5CAC">
              <w:rPr>
                <w:rFonts w:asciiTheme="majorBidi" w:hAnsiTheme="majorBidi" w:cstheme="majorBidi"/>
                <w:sz w:val="24"/>
                <w:szCs w:val="24"/>
              </w:rPr>
              <w:t>10</w:t>
            </w:r>
          </w:p>
        </w:tc>
        <w:tc>
          <w:tcPr>
            <w:tcW w:w="940" w:type="dxa"/>
            <w:vAlign w:val="center"/>
          </w:tcPr>
          <w:p w14:paraId="4C48503D" w14:textId="13E80C94" w:rsidR="0064522A" w:rsidRPr="002809D0" w:rsidRDefault="00A775A3" w:rsidP="002D508B">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655" w:type="dxa"/>
            <w:vAlign w:val="center"/>
          </w:tcPr>
          <w:p w14:paraId="2A4B3EB5" w14:textId="77777777" w:rsidR="007A5CAC" w:rsidRPr="007A5CAC" w:rsidRDefault="007A5CAC" w:rsidP="007A5CAC">
            <w:pPr>
              <w:tabs>
                <w:tab w:val="left" w:pos="921"/>
              </w:tabs>
              <w:rPr>
                <w:rFonts w:asciiTheme="majorBidi" w:hAnsiTheme="majorBidi" w:cstheme="majorBidi"/>
                <w:sz w:val="24"/>
                <w:szCs w:val="24"/>
              </w:rPr>
            </w:pPr>
            <w:r w:rsidRPr="007A5CAC">
              <w:rPr>
                <w:rFonts w:asciiTheme="majorBidi" w:hAnsiTheme="majorBidi" w:cstheme="majorBidi"/>
                <w:b/>
                <w:bCs/>
                <w:sz w:val="24"/>
                <w:szCs w:val="24"/>
              </w:rPr>
              <w:t>Histology and Cytology (Optional)</w:t>
            </w:r>
          </w:p>
          <w:p w14:paraId="23B171F5" w14:textId="77777777" w:rsidR="007A5CAC" w:rsidRPr="007A5CAC" w:rsidRDefault="007A5CAC" w:rsidP="007A5CAC">
            <w:pPr>
              <w:numPr>
                <w:ilvl w:val="0"/>
                <w:numId w:val="29"/>
              </w:numPr>
              <w:tabs>
                <w:tab w:val="left" w:pos="921"/>
              </w:tabs>
              <w:rPr>
                <w:rFonts w:asciiTheme="majorBidi" w:hAnsiTheme="majorBidi" w:cstheme="majorBidi"/>
                <w:sz w:val="24"/>
                <w:szCs w:val="24"/>
              </w:rPr>
            </w:pPr>
            <w:r w:rsidRPr="007A5CAC">
              <w:rPr>
                <w:rFonts w:asciiTheme="majorBidi" w:hAnsiTheme="majorBidi" w:cstheme="majorBidi"/>
                <w:sz w:val="24"/>
                <w:szCs w:val="24"/>
              </w:rPr>
              <w:t>Slide preparation and staining.</w:t>
            </w:r>
          </w:p>
          <w:p w14:paraId="696D936D" w14:textId="77777777" w:rsidR="007A5CAC" w:rsidRPr="007A5CAC" w:rsidRDefault="007A5CAC" w:rsidP="007A5CAC">
            <w:pPr>
              <w:numPr>
                <w:ilvl w:val="0"/>
                <w:numId w:val="29"/>
              </w:numPr>
              <w:tabs>
                <w:tab w:val="left" w:pos="921"/>
              </w:tabs>
              <w:rPr>
                <w:rFonts w:asciiTheme="majorBidi" w:hAnsiTheme="majorBidi" w:cstheme="majorBidi"/>
                <w:sz w:val="24"/>
                <w:szCs w:val="24"/>
              </w:rPr>
            </w:pPr>
            <w:r w:rsidRPr="007A5CAC">
              <w:rPr>
                <w:rFonts w:asciiTheme="majorBidi" w:hAnsiTheme="majorBidi" w:cstheme="majorBidi"/>
                <w:sz w:val="24"/>
                <w:szCs w:val="24"/>
              </w:rPr>
              <w:t>Microscopic analysis of tissue samples.</w:t>
            </w:r>
          </w:p>
          <w:p w14:paraId="0D3B1725" w14:textId="6AC88961" w:rsidR="0064522A" w:rsidRPr="002809D0" w:rsidRDefault="0064522A" w:rsidP="00505EC2">
            <w:pPr>
              <w:tabs>
                <w:tab w:val="left" w:pos="921"/>
              </w:tabs>
              <w:rPr>
                <w:rFonts w:asciiTheme="majorBidi" w:hAnsiTheme="majorBidi" w:cstheme="majorBidi"/>
                <w:bCs/>
                <w:sz w:val="24"/>
                <w:szCs w:val="24"/>
              </w:rPr>
            </w:pPr>
          </w:p>
        </w:tc>
      </w:tr>
      <w:tr w:rsidR="003A38F9" w:rsidRPr="002809D0" w14:paraId="5FDAF916" w14:textId="77777777" w:rsidTr="007A5CAC">
        <w:trPr>
          <w:trHeight w:val="632"/>
        </w:trPr>
        <w:tc>
          <w:tcPr>
            <w:tcW w:w="1345" w:type="dxa"/>
            <w:vAlign w:val="center"/>
          </w:tcPr>
          <w:p w14:paraId="52170189" w14:textId="77777777"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7.</w:t>
            </w:r>
          </w:p>
        </w:tc>
        <w:tc>
          <w:tcPr>
            <w:tcW w:w="1490" w:type="dxa"/>
            <w:vAlign w:val="center"/>
          </w:tcPr>
          <w:p w14:paraId="57A2BA56" w14:textId="49C2E081" w:rsidR="003A38F9" w:rsidRPr="002809D0" w:rsidRDefault="003A38F9" w:rsidP="003A38F9">
            <w:pPr>
              <w:tabs>
                <w:tab w:val="left" w:pos="921"/>
              </w:tabs>
              <w:spacing w:before="240"/>
              <w:jc w:val="center"/>
              <w:rPr>
                <w:rFonts w:asciiTheme="majorBidi" w:hAnsiTheme="majorBidi" w:cstheme="majorBidi"/>
                <w:sz w:val="24"/>
                <w:szCs w:val="24"/>
              </w:rPr>
            </w:pPr>
            <w:r w:rsidRPr="002809D0">
              <w:rPr>
                <w:rFonts w:asciiTheme="majorBidi" w:hAnsiTheme="majorBidi" w:cstheme="majorBidi"/>
                <w:sz w:val="24"/>
                <w:szCs w:val="24"/>
              </w:rPr>
              <w:t>Week</w:t>
            </w:r>
            <w:r w:rsidR="007A5CAC">
              <w:rPr>
                <w:rFonts w:asciiTheme="majorBidi" w:hAnsiTheme="majorBidi" w:cstheme="majorBidi"/>
                <w:sz w:val="24"/>
                <w:szCs w:val="24"/>
              </w:rPr>
              <w:t xml:space="preserve"> 11</w:t>
            </w:r>
          </w:p>
        </w:tc>
        <w:tc>
          <w:tcPr>
            <w:tcW w:w="940" w:type="dxa"/>
            <w:vAlign w:val="center"/>
          </w:tcPr>
          <w:p w14:paraId="18D35FB8" w14:textId="0DDB7B2B" w:rsidR="003A38F9" w:rsidRPr="002809D0" w:rsidRDefault="00A775A3"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655" w:type="dxa"/>
            <w:vAlign w:val="center"/>
          </w:tcPr>
          <w:p w14:paraId="0BB01140" w14:textId="6244585F" w:rsidR="007A5CAC" w:rsidRPr="007A5CAC" w:rsidRDefault="007A5CAC" w:rsidP="007A5CAC">
            <w:pPr>
              <w:tabs>
                <w:tab w:val="left" w:pos="921"/>
              </w:tabs>
              <w:rPr>
                <w:rFonts w:asciiTheme="majorBidi" w:hAnsiTheme="majorBidi" w:cstheme="majorBidi"/>
                <w:sz w:val="24"/>
                <w:szCs w:val="24"/>
              </w:rPr>
            </w:pPr>
            <w:r>
              <w:rPr>
                <w:rFonts w:asciiTheme="majorBidi" w:hAnsiTheme="majorBidi" w:cstheme="majorBidi"/>
                <w:b/>
                <w:bCs/>
                <w:sz w:val="24"/>
                <w:szCs w:val="24"/>
              </w:rPr>
              <w:t>P</w:t>
            </w:r>
            <w:r w:rsidRPr="007A5CAC">
              <w:rPr>
                <w:rFonts w:asciiTheme="majorBidi" w:hAnsiTheme="majorBidi" w:cstheme="majorBidi"/>
                <w:b/>
                <w:bCs/>
                <w:sz w:val="24"/>
                <w:szCs w:val="24"/>
              </w:rPr>
              <w:t>rofessional Skills Development (Ongoing)</w:t>
            </w:r>
          </w:p>
          <w:p w14:paraId="7C92849C" w14:textId="77777777" w:rsidR="007A5CAC" w:rsidRPr="007A5CAC" w:rsidRDefault="007A5CAC" w:rsidP="007A5CAC">
            <w:pPr>
              <w:numPr>
                <w:ilvl w:val="0"/>
                <w:numId w:val="30"/>
              </w:numPr>
              <w:tabs>
                <w:tab w:val="left" w:pos="921"/>
              </w:tabs>
              <w:rPr>
                <w:rFonts w:asciiTheme="majorBidi" w:hAnsiTheme="majorBidi" w:cstheme="majorBidi"/>
                <w:sz w:val="24"/>
                <w:szCs w:val="24"/>
              </w:rPr>
            </w:pPr>
            <w:r w:rsidRPr="007A5CAC">
              <w:rPr>
                <w:rFonts w:asciiTheme="majorBidi" w:hAnsiTheme="majorBidi" w:cstheme="majorBidi"/>
                <w:sz w:val="24"/>
                <w:szCs w:val="24"/>
              </w:rPr>
              <w:t>Communication and teamwork.</w:t>
            </w:r>
          </w:p>
          <w:p w14:paraId="1BF65600" w14:textId="77777777" w:rsidR="007A5CAC" w:rsidRPr="007A5CAC" w:rsidRDefault="007A5CAC" w:rsidP="007A5CAC">
            <w:pPr>
              <w:numPr>
                <w:ilvl w:val="0"/>
                <w:numId w:val="30"/>
              </w:numPr>
              <w:tabs>
                <w:tab w:val="left" w:pos="921"/>
              </w:tabs>
              <w:rPr>
                <w:rFonts w:asciiTheme="majorBidi" w:hAnsiTheme="majorBidi" w:cstheme="majorBidi"/>
                <w:sz w:val="24"/>
                <w:szCs w:val="24"/>
              </w:rPr>
            </w:pPr>
            <w:r w:rsidRPr="007A5CAC">
              <w:rPr>
                <w:rFonts w:asciiTheme="majorBidi" w:hAnsiTheme="majorBidi" w:cstheme="majorBidi"/>
                <w:sz w:val="24"/>
                <w:szCs w:val="24"/>
              </w:rPr>
              <w:t>Documentation and reporting of laboratory findings.</w:t>
            </w:r>
          </w:p>
          <w:p w14:paraId="544E0542" w14:textId="77777777" w:rsidR="007A5CAC" w:rsidRPr="007A5CAC" w:rsidRDefault="007A5CAC" w:rsidP="007A5CAC">
            <w:pPr>
              <w:numPr>
                <w:ilvl w:val="0"/>
                <w:numId w:val="30"/>
              </w:numPr>
              <w:tabs>
                <w:tab w:val="left" w:pos="921"/>
              </w:tabs>
              <w:rPr>
                <w:rFonts w:asciiTheme="majorBidi" w:hAnsiTheme="majorBidi" w:cstheme="majorBidi"/>
                <w:sz w:val="24"/>
                <w:szCs w:val="24"/>
              </w:rPr>
            </w:pPr>
            <w:r w:rsidRPr="007A5CAC">
              <w:rPr>
                <w:rFonts w:asciiTheme="majorBidi" w:hAnsiTheme="majorBidi" w:cstheme="majorBidi"/>
                <w:sz w:val="24"/>
                <w:szCs w:val="24"/>
              </w:rPr>
              <w:t>Ethics and patient confidentiality.</w:t>
            </w:r>
          </w:p>
          <w:p w14:paraId="000BCD98" w14:textId="367A44D9" w:rsidR="003A38F9" w:rsidRPr="002809D0" w:rsidRDefault="003A38F9" w:rsidP="003A38F9">
            <w:pPr>
              <w:tabs>
                <w:tab w:val="left" w:pos="921"/>
              </w:tabs>
              <w:rPr>
                <w:rFonts w:asciiTheme="majorBidi" w:hAnsiTheme="majorBidi" w:cstheme="majorBidi"/>
                <w:sz w:val="24"/>
                <w:szCs w:val="24"/>
              </w:rPr>
            </w:pPr>
          </w:p>
        </w:tc>
      </w:tr>
      <w:tr w:rsidR="003A38F9" w:rsidRPr="002809D0" w14:paraId="5E4C88DA" w14:textId="77777777" w:rsidTr="007A5CAC">
        <w:trPr>
          <w:trHeight w:val="632"/>
        </w:trPr>
        <w:tc>
          <w:tcPr>
            <w:tcW w:w="1345" w:type="dxa"/>
            <w:vAlign w:val="center"/>
          </w:tcPr>
          <w:p w14:paraId="6E92BC06" w14:textId="77777777"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8.</w:t>
            </w:r>
          </w:p>
        </w:tc>
        <w:tc>
          <w:tcPr>
            <w:tcW w:w="1490" w:type="dxa"/>
            <w:vAlign w:val="center"/>
          </w:tcPr>
          <w:p w14:paraId="0E442366" w14:textId="62EDD6C3"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Wee</w:t>
            </w:r>
            <w:r w:rsidR="007A5CAC">
              <w:rPr>
                <w:rFonts w:asciiTheme="majorBidi" w:hAnsiTheme="majorBidi" w:cstheme="majorBidi"/>
                <w:sz w:val="24"/>
                <w:szCs w:val="24"/>
              </w:rPr>
              <w:t>k 12</w:t>
            </w:r>
          </w:p>
        </w:tc>
        <w:tc>
          <w:tcPr>
            <w:tcW w:w="940" w:type="dxa"/>
            <w:vAlign w:val="center"/>
          </w:tcPr>
          <w:p w14:paraId="670EC536" w14:textId="7915AFB5" w:rsidR="003A38F9" w:rsidRPr="002809D0" w:rsidRDefault="00A775A3"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655" w:type="dxa"/>
            <w:vAlign w:val="center"/>
          </w:tcPr>
          <w:p w14:paraId="3CB09B8F" w14:textId="37D6AE6F" w:rsidR="003A38F9" w:rsidRPr="002809D0" w:rsidRDefault="003A38F9" w:rsidP="003A38F9">
            <w:pPr>
              <w:tabs>
                <w:tab w:val="left" w:pos="921"/>
              </w:tabs>
              <w:rPr>
                <w:rFonts w:asciiTheme="majorBidi" w:hAnsiTheme="majorBidi" w:cstheme="majorBidi"/>
                <w:sz w:val="24"/>
                <w:szCs w:val="24"/>
              </w:rPr>
            </w:pPr>
          </w:p>
        </w:tc>
      </w:tr>
      <w:tr w:rsidR="003A38F9" w:rsidRPr="002809D0" w14:paraId="15FF496B" w14:textId="77777777" w:rsidTr="007A5CAC">
        <w:trPr>
          <w:trHeight w:val="632"/>
        </w:trPr>
        <w:tc>
          <w:tcPr>
            <w:tcW w:w="1345" w:type="dxa"/>
            <w:vAlign w:val="center"/>
          </w:tcPr>
          <w:p w14:paraId="392AED1C" w14:textId="77777777"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9.</w:t>
            </w:r>
          </w:p>
        </w:tc>
        <w:tc>
          <w:tcPr>
            <w:tcW w:w="1490" w:type="dxa"/>
            <w:vAlign w:val="center"/>
          </w:tcPr>
          <w:p w14:paraId="3ED723D0" w14:textId="4A570317" w:rsidR="003A38F9" w:rsidRPr="002809D0" w:rsidRDefault="003A38F9" w:rsidP="007A5CAC">
            <w:pPr>
              <w:tabs>
                <w:tab w:val="left" w:pos="921"/>
              </w:tabs>
              <w:rPr>
                <w:rFonts w:asciiTheme="majorBidi" w:hAnsiTheme="majorBidi" w:cstheme="majorBidi"/>
                <w:sz w:val="24"/>
                <w:szCs w:val="24"/>
              </w:rPr>
            </w:pPr>
          </w:p>
        </w:tc>
        <w:tc>
          <w:tcPr>
            <w:tcW w:w="940" w:type="dxa"/>
            <w:vAlign w:val="center"/>
          </w:tcPr>
          <w:p w14:paraId="5E85B7D4" w14:textId="11702000" w:rsidR="003A38F9" w:rsidRPr="002809D0" w:rsidRDefault="00A775A3"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655" w:type="dxa"/>
            <w:vAlign w:val="center"/>
          </w:tcPr>
          <w:p w14:paraId="4AEA34FA" w14:textId="25208FA5" w:rsidR="003A38F9" w:rsidRPr="002809D0" w:rsidRDefault="003A38F9" w:rsidP="003A38F9">
            <w:pPr>
              <w:tabs>
                <w:tab w:val="left" w:pos="921"/>
              </w:tabs>
              <w:rPr>
                <w:rFonts w:asciiTheme="majorBidi" w:hAnsiTheme="majorBidi" w:cstheme="majorBidi"/>
                <w:sz w:val="24"/>
                <w:szCs w:val="24"/>
              </w:rPr>
            </w:pPr>
          </w:p>
        </w:tc>
      </w:tr>
      <w:tr w:rsidR="003A38F9" w:rsidRPr="002809D0" w14:paraId="0C5FEA34" w14:textId="77777777" w:rsidTr="007A5CAC">
        <w:trPr>
          <w:trHeight w:val="632"/>
        </w:trPr>
        <w:tc>
          <w:tcPr>
            <w:tcW w:w="1345" w:type="dxa"/>
            <w:vAlign w:val="center"/>
          </w:tcPr>
          <w:p w14:paraId="7DB0453D" w14:textId="77777777"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10.</w:t>
            </w:r>
          </w:p>
        </w:tc>
        <w:tc>
          <w:tcPr>
            <w:tcW w:w="1490" w:type="dxa"/>
            <w:vAlign w:val="center"/>
          </w:tcPr>
          <w:p w14:paraId="6E5D3E47" w14:textId="4F437600" w:rsidR="003A38F9" w:rsidRPr="002809D0" w:rsidRDefault="003A38F9" w:rsidP="003A38F9">
            <w:pPr>
              <w:tabs>
                <w:tab w:val="left" w:pos="921"/>
              </w:tabs>
              <w:jc w:val="center"/>
              <w:rPr>
                <w:rFonts w:asciiTheme="majorBidi" w:hAnsiTheme="majorBidi" w:cstheme="majorBidi"/>
                <w:sz w:val="24"/>
                <w:szCs w:val="24"/>
              </w:rPr>
            </w:pPr>
          </w:p>
        </w:tc>
        <w:tc>
          <w:tcPr>
            <w:tcW w:w="940" w:type="dxa"/>
            <w:vAlign w:val="center"/>
          </w:tcPr>
          <w:p w14:paraId="0A2B1338" w14:textId="1948A28F" w:rsidR="003A38F9" w:rsidRPr="002809D0" w:rsidRDefault="003A38F9" w:rsidP="003A38F9">
            <w:pPr>
              <w:tabs>
                <w:tab w:val="left" w:pos="921"/>
              </w:tabs>
              <w:jc w:val="center"/>
              <w:rPr>
                <w:rFonts w:asciiTheme="majorBidi" w:hAnsiTheme="majorBidi" w:cstheme="majorBidi"/>
                <w:sz w:val="24"/>
                <w:szCs w:val="24"/>
              </w:rPr>
            </w:pPr>
          </w:p>
        </w:tc>
        <w:tc>
          <w:tcPr>
            <w:tcW w:w="6655" w:type="dxa"/>
            <w:vAlign w:val="center"/>
          </w:tcPr>
          <w:p w14:paraId="318D14B3" w14:textId="0E85B5DE" w:rsidR="003A38F9" w:rsidRPr="002809D0" w:rsidRDefault="003A38F9" w:rsidP="003A38F9">
            <w:pPr>
              <w:tabs>
                <w:tab w:val="left" w:pos="921"/>
              </w:tabs>
              <w:rPr>
                <w:rFonts w:asciiTheme="majorBidi" w:hAnsiTheme="majorBidi" w:cstheme="majorBidi"/>
                <w:sz w:val="24"/>
                <w:szCs w:val="24"/>
              </w:rPr>
            </w:pPr>
          </w:p>
        </w:tc>
      </w:tr>
      <w:tr w:rsidR="003A38F9" w:rsidRPr="002809D0" w14:paraId="3067B7DB" w14:textId="77777777" w:rsidTr="007A5CAC">
        <w:trPr>
          <w:trHeight w:val="632"/>
        </w:trPr>
        <w:tc>
          <w:tcPr>
            <w:tcW w:w="1345" w:type="dxa"/>
            <w:vAlign w:val="center"/>
          </w:tcPr>
          <w:p w14:paraId="56A871D4" w14:textId="77777777"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11.</w:t>
            </w:r>
          </w:p>
        </w:tc>
        <w:tc>
          <w:tcPr>
            <w:tcW w:w="1490" w:type="dxa"/>
            <w:vAlign w:val="center"/>
          </w:tcPr>
          <w:p w14:paraId="1723C0EA" w14:textId="3E17637C" w:rsidR="003A38F9" w:rsidRPr="002809D0" w:rsidRDefault="003A38F9" w:rsidP="00021F94">
            <w:pPr>
              <w:tabs>
                <w:tab w:val="left" w:pos="921"/>
              </w:tabs>
              <w:rPr>
                <w:rFonts w:asciiTheme="majorBidi" w:hAnsiTheme="majorBidi" w:cstheme="majorBidi"/>
                <w:sz w:val="24"/>
                <w:szCs w:val="24"/>
              </w:rPr>
            </w:pPr>
          </w:p>
        </w:tc>
        <w:tc>
          <w:tcPr>
            <w:tcW w:w="940" w:type="dxa"/>
            <w:vAlign w:val="center"/>
          </w:tcPr>
          <w:p w14:paraId="51AC7DE4" w14:textId="22504FC9" w:rsidR="003A38F9" w:rsidRPr="002809D0" w:rsidRDefault="003A38F9" w:rsidP="00021F94">
            <w:pPr>
              <w:tabs>
                <w:tab w:val="left" w:pos="921"/>
              </w:tabs>
              <w:rPr>
                <w:rFonts w:asciiTheme="majorBidi" w:hAnsiTheme="majorBidi" w:cstheme="majorBidi"/>
                <w:sz w:val="24"/>
                <w:szCs w:val="24"/>
              </w:rPr>
            </w:pPr>
          </w:p>
        </w:tc>
        <w:tc>
          <w:tcPr>
            <w:tcW w:w="6655" w:type="dxa"/>
            <w:vAlign w:val="center"/>
          </w:tcPr>
          <w:p w14:paraId="61666619" w14:textId="6F76F718" w:rsidR="003A38F9" w:rsidRPr="002809D0" w:rsidRDefault="003A38F9" w:rsidP="003A38F9">
            <w:pPr>
              <w:rPr>
                <w:rFonts w:asciiTheme="majorBidi" w:hAnsiTheme="majorBidi" w:cstheme="majorBidi"/>
                <w:sz w:val="24"/>
                <w:szCs w:val="24"/>
              </w:rPr>
            </w:pPr>
          </w:p>
        </w:tc>
      </w:tr>
      <w:tr w:rsidR="003A38F9" w:rsidRPr="002809D0" w14:paraId="1695DE59" w14:textId="77777777" w:rsidTr="007A5CAC">
        <w:trPr>
          <w:trHeight w:val="632"/>
        </w:trPr>
        <w:tc>
          <w:tcPr>
            <w:tcW w:w="1345" w:type="dxa"/>
            <w:vAlign w:val="center"/>
          </w:tcPr>
          <w:p w14:paraId="1605202E" w14:textId="77777777"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12.</w:t>
            </w:r>
          </w:p>
        </w:tc>
        <w:tc>
          <w:tcPr>
            <w:tcW w:w="1490" w:type="dxa"/>
            <w:vAlign w:val="center"/>
          </w:tcPr>
          <w:p w14:paraId="5DB05376" w14:textId="46CD41E5" w:rsidR="003A38F9" w:rsidRPr="002809D0" w:rsidRDefault="003A38F9" w:rsidP="00021F94">
            <w:pPr>
              <w:tabs>
                <w:tab w:val="left" w:pos="921"/>
              </w:tabs>
              <w:rPr>
                <w:rFonts w:asciiTheme="majorBidi" w:hAnsiTheme="majorBidi" w:cstheme="majorBidi"/>
                <w:sz w:val="24"/>
                <w:szCs w:val="24"/>
              </w:rPr>
            </w:pPr>
          </w:p>
        </w:tc>
        <w:tc>
          <w:tcPr>
            <w:tcW w:w="940" w:type="dxa"/>
            <w:vAlign w:val="center"/>
          </w:tcPr>
          <w:p w14:paraId="507EAC09" w14:textId="48A0403D" w:rsidR="003A38F9" w:rsidRPr="002809D0" w:rsidRDefault="003A38F9" w:rsidP="00021F94">
            <w:pPr>
              <w:tabs>
                <w:tab w:val="left" w:pos="921"/>
              </w:tabs>
              <w:rPr>
                <w:rFonts w:asciiTheme="majorBidi" w:hAnsiTheme="majorBidi" w:cstheme="majorBidi"/>
                <w:sz w:val="24"/>
                <w:szCs w:val="24"/>
              </w:rPr>
            </w:pPr>
          </w:p>
        </w:tc>
        <w:tc>
          <w:tcPr>
            <w:tcW w:w="6655" w:type="dxa"/>
            <w:vAlign w:val="center"/>
          </w:tcPr>
          <w:p w14:paraId="269AAAC4" w14:textId="497D699B" w:rsidR="003A38F9" w:rsidRPr="002809D0" w:rsidRDefault="003A38F9" w:rsidP="003A38F9">
            <w:pPr>
              <w:rPr>
                <w:rFonts w:asciiTheme="majorBidi" w:hAnsiTheme="majorBidi" w:cstheme="majorBidi"/>
                <w:sz w:val="24"/>
                <w:szCs w:val="24"/>
              </w:rPr>
            </w:pPr>
          </w:p>
        </w:tc>
      </w:tr>
      <w:tr w:rsidR="003A38F9" w:rsidRPr="002809D0" w14:paraId="05677CED" w14:textId="28B6CB9A" w:rsidTr="007A5CAC">
        <w:trPr>
          <w:trHeight w:val="632"/>
        </w:trPr>
        <w:tc>
          <w:tcPr>
            <w:tcW w:w="1345" w:type="dxa"/>
            <w:vAlign w:val="center"/>
          </w:tcPr>
          <w:p w14:paraId="3BEF8139" w14:textId="1601CBAA"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13.</w:t>
            </w:r>
          </w:p>
        </w:tc>
        <w:tc>
          <w:tcPr>
            <w:tcW w:w="1490" w:type="dxa"/>
            <w:vAlign w:val="center"/>
          </w:tcPr>
          <w:p w14:paraId="6E3D4D28" w14:textId="1291119B" w:rsidR="003A38F9" w:rsidRPr="002809D0" w:rsidRDefault="003A38F9" w:rsidP="003A38F9">
            <w:pPr>
              <w:tabs>
                <w:tab w:val="left" w:pos="921"/>
              </w:tabs>
              <w:jc w:val="center"/>
              <w:rPr>
                <w:rFonts w:asciiTheme="majorBidi" w:hAnsiTheme="majorBidi" w:cstheme="majorBidi"/>
                <w:sz w:val="24"/>
                <w:szCs w:val="24"/>
              </w:rPr>
            </w:pPr>
          </w:p>
        </w:tc>
        <w:tc>
          <w:tcPr>
            <w:tcW w:w="940" w:type="dxa"/>
            <w:vAlign w:val="center"/>
          </w:tcPr>
          <w:p w14:paraId="40C5F57C" w14:textId="77777777"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color w:val="70AD47" w:themeColor="accent6"/>
                <w:sz w:val="24"/>
                <w:szCs w:val="24"/>
              </w:rPr>
              <w:t>Final Examination</w:t>
            </w:r>
          </w:p>
        </w:tc>
        <w:tc>
          <w:tcPr>
            <w:tcW w:w="6655" w:type="dxa"/>
            <w:vAlign w:val="center"/>
          </w:tcPr>
          <w:p w14:paraId="07AD9111" w14:textId="77777777" w:rsidR="003A38F9" w:rsidRPr="002809D0" w:rsidRDefault="003A38F9" w:rsidP="003A38F9">
            <w:pPr>
              <w:tabs>
                <w:tab w:val="left" w:pos="921"/>
              </w:tabs>
              <w:jc w:val="center"/>
              <w:rPr>
                <w:rFonts w:asciiTheme="majorBidi" w:hAnsiTheme="majorBidi" w:cstheme="majorBidi"/>
                <w:sz w:val="24"/>
                <w:szCs w:val="24"/>
              </w:rPr>
            </w:pPr>
          </w:p>
        </w:tc>
      </w:tr>
    </w:tbl>
    <w:p w14:paraId="6E3052A2" w14:textId="77777777" w:rsidR="00812B36" w:rsidRPr="002809D0" w:rsidRDefault="00812B36" w:rsidP="00812B36">
      <w:pPr>
        <w:tabs>
          <w:tab w:val="left" w:pos="921"/>
        </w:tabs>
        <w:rPr>
          <w:rFonts w:asciiTheme="majorBidi" w:hAnsiTheme="majorBidi" w:cstheme="majorBidi"/>
          <w:sz w:val="24"/>
          <w:szCs w:val="24"/>
        </w:rPr>
      </w:pPr>
    </w:p>
    <w:tbl>
      <w:tblPr>
        <w:tblStyle w:val="TableGrid"/>
        <w:tblpPr w:leftFromText="180" w:rightFromText="180" w:vertAnchor="text" w:horzAnchor="margin" w:tblpY="1700"/>
        <w:tblW w:w="10394" w:type="dxa"/>
        <w:tblLook w:val="04A0" w:firstRow="1" w:lastRow="0" w:firstColumn="1" w:lastColumn="0" w:noHBand="0" w:noVBand="1"/>
      </w:tblPr>
      <w:tblGrid>
        <w:gridCol w:w="1418"/>
        <w:gridCol w:w="8976"/>
      </w:tblGrid>
      <w:tr w:rsidR="00AC335E" w:rsidRPr="007F3AF6" w14:paraId="6E2B507D" w14:textId="77777777" w:rsidTr="0086307F">
        <w:trPr>
          <w:trHeight w:val="1343"/>
        </w:trPr>
        <w:tc>
          <w:tcPr>
            <w:tcW w:w="1418" w:type="dxa"/>
            <w:vAlign w:val="center"/>
          </w:tcPr>
          <w:p w14:paraId="4EDEF614" w14:textId="77777777" w:rsidR="00AC335E" w:rsidRPr="007F3AF6" w:rsidRDefault="00C432EE" w:rsidP="00C432EE">
            <w:pPr>
              <w:tabs>
                <w:tab w:val="left" w:pos="921"/>
              </w:tabs>
              <w:rPr>
                <w:rFonts w:asciiTheme="majorBidi" w:hAnsiTheme="majorBidi" w:cstheme="majorBidi"/>
                <w:b/>
              </w:rPr>
            </w:pPr>
            <w:r w:rsidRPr="007F3AF6">
              <w:rPr>
                <w:rFonts w:asciiTheme="majorBidi" w:hAnsiTheme="majorBidi" w:cstheme="majorBidi"/>
              </w:rPr>
              <w:t xml:space="preserve">        </w:t>
            </w:r>
            <w:r w:rsidR="00AC335E" w:rsidRPr="007F3AF6">
              <w:rPr>
                <w:rFonts w:asciiTheme="majorBidi" w:hAnsiTheme="majorBidi" w:cstheme="majorBidi"/>
                <w:b/>
              </w:rPr>
              <w:t>19.</w:t>
            </w:r>
          </w:p>
        </w:tc>
        <w:tc>
          <w:tcPr>
            <w:tcW w:w="8976" w:type="dxa"/>
          </w:tcPr>
          <w:p w14:paraId="5A934664" w14:textId="77777777" w:rsidR="00AC335E" w:rsidRPr="007F3AF6" w:rsidRDefault="00AC335E" w:rsidP="00AC335E">
            <w:pPr>
              <w:jc w:val="both"/>
              <w:rPr>
                <w:rFonts w:asciiTheme="majorBidi" w:hAnsiTheme="majorBidi" w:cstheme="majorBidi"/>
                <w:b/>
              </w:rPr>
            </w:pPr>
            <w:r w:rsidRPr="007F3AF6">
              <w:rPr>
                <w:rFonts w:asciiTheme="majorBidi" w:hAnsiTheme="majorBidi" w:cstheme="majorBidi"/>
                <w:b/>
              </w:rPr>
              <w:t>Examinations:</w:t>
            </w:r>
            <w:r w:rsidR="00AB7AFA" w:rsidRPr="007F3AF6">
              <w:rPr>
                <w:rFonts w:asciiTheme="majorBidi" w:hAnsiTheme="majorBidi" w:cstheme="majorBidi"/>
                <w:b/>
              </w:rPr>
              <w:t xml:space="preserve"> </w:t>
            </w:r>
          </w:p>
          <w:p w14:paraId="774E0B61" w14:textId="77777777" w:rsidR="0086307F" w:rsidRDefault="001F195D" w:rsidP="001F195D">
            <w:pPr>
              <w:ind w:left="360"/>
              <w:jc w:val="both"/>
              <w:rPr>
                <w:rFonts w:asciiTheme="majorBidi" w:hAnsiTheme="majorBidi" w:cstheme="majorBidi"/>
                <w:b/>
              </w:rPr>
            </w:pPr>
            <w:r w:rsidRPr="007F3AF6">
              <w:rPr>
                <w:rFonts w:asciiTheme="majorBidi" w:hAnsiTheme="majorBidi" w:cstheme="majorBidi"/>
                <w:b/>
              </w:rPr>
              <w:t>True-False, Fill in the Blanks, Short Answers</w:t>
            </w:r>
          </w:p>
          <w:p w14:paraId="08178466" w14:textId="787A9A89" w:rsidR="002809D0" w:rsidRPr="002809D0" w:rsidRDefault="002809D0" w:rsidP="002809D0">
            <w:pPr>
              <w:pStyle w:val="TableParagraph"/>
              <w:spacing w:line="366" w:lineRule="exact"/>
              <w:jc w:val="both"/>
              <w:rPr>
                <w:b/>
              </w:rPr>
            </w:pPr>
            <w:r w:rsidRPr="002809D0">
              <w:rPr>
                <w:b/>
              </w:rPr>
              <w:t>Questions</w:t>
            </w:r>
            <w:r w:rsidRPr="002809D0">
              <w:rPr>
                <w:b/>
                <w:spacing w:val="-12"/>
              </w:rPr>
              <w:t xml:space="preserve"> </w:t>
            </w:r>
            <w:r w:rsidRPr="002809D0">
              <w:rPr>
                <w:b/>
              </w:rPr>
              <w:t>Example</w:t>
            </w:r>
            <w:r w:rsidRPr="002809D0">
              <w:rPr>
                <w:b/>
                <w:spacing w:val="-12"/>
              </w:rPr>
              <w:t xml:space="preserve"> </w:t>
            </w:r>
            <w:r w:rsidRPr="002809D0">
              <w:rPr>
                <w:b/>
              </w:rPr>
              <w:t>Design</w:t>
            </w:r>
            <w:r w:rsidRPr="002809D0">
              <w:rPr>
                <w:b/>
                <w:spacing w:val="-11"/>
              </w:rPr>
              <w:t xml:space="preserve"> </w:t>
            </w:r>
            <w:r w:rsidRPr="002809D0">
              <w:rPr>
                <w:b/>
              </w:rPr>
              <w:t>(theoretical</w:t>
            </w:r>
            <w:r w:rsidRPr="002809D0">
              <w:rPr>
                <w:b/>
                <w:spacing w:val="-12"/>
              </w:rPr>
              <w:t xml:space="preserve"> </w:t>
            </w:r>
            <w:r w:rsidRPr="002809D0">
              <w:rPr>
                <w:b/>
                <w:spacing w:val="-2"/>
              </w:rPr>
              <w:t>exam):</w:t>
            </w:r>
          </w:p>
          <w:p w14:paraId="093EEFC9" w14:textId="77777777" w:rsidR="002809D0" w:rsidRPr="002809D0" w:rsidRDefault="002809D0" w:rsidP="002809D0">
            <w:pPr>
              <w:pStyle w:val="TableParagraph"/>
              <w:ind w:right="95"/>
              <w:jc w:val="both"/>
            </w:pPr>
            <w:r w:rsidRPr="002809D0">
              <w:t>All of the activities provided in the workload section are considered when awarding</w:t>
            </w:r>
            <w:r w:rsidRPr="002809D0">
              <w:rPr>
                <w:spacing w:val="-5"/>
              </w:rPr>
              <w:t xml:space="preserve"> </w:t>
            </w:r>
            <w:r w:rsidRPr="002809D0">
              <w:t>you</w:t>
            </w:r>
            <w:r w:rsidRPr="002809D0">
              <w:rPr>
                <w:spacing w:val="-5"/>
              </w:rPr>
              <w:t xml:space="preserve"> </w:t>
            </w:r>
            <w:r w:rsidRPr="002809D0">
              <w:t>a</w:t>
            </w:r>
            <w:r w:rsidRPr="002809D0">
              <w:rPr>
                <w:spacing w:val="-6"/>
              </w:rPr>
              <w:t xml:space="preserve"> </w:t>
            </w:r>
            <w:r w:rsidRPr="002809D0">
              <w:t>grade</w:t>
            </w:r>
            <w:r w:rsidRPr="002809D0">
              <w:rPr>
                <w:spacing w:val="-6"/>
              </w:rPr>
              <w:t xml:space="preserve"> </w:t>
            </w:r>
            <w:r w:rsidRPr="002809D0">
              <w:t>for</w:t>
            </w:r>
            <w:r w:rsidRPr="002809D0">
              <w:rPr>
                <w:spacing w:val="-6"/>
              </w:rPr>
              <w:t xml:space="preserve"> </w:t>
            </w:r>
            <w:r w:rsidRPr="002809D0">
              <w:t>this</w:t>
            </w:r>
            <w:r w:rsidRPr="002809D0">
              <w:rPr>
                <w:spacing w:val="-5"/>
              </w:rPr>
              <w:t xml:space="preserve"> </w:t>
            </w:r>
            <w:r w:rsidRPr="002809D0">
              <w:t>course.</w:t>
            </w:r>
            <w:r w:rsidRPr="002809D0">
              <w:rPr>
                <w:spacing w:val="-4"/>
              </w:rPr>
              <w:t xml:space="preserve"> </w:t>
            </w:r>
            <w:r w:rsidRPr="002809D0">
              <w:t>In</w:t>
            </w:r>
            <w:r w:rsidRPr="002809D0">
              <w:rPr>
                <w:spacing w:val="-5"/>
              </w:rPr>
              <w:t xml:space="preserve"> </w:t>
            </w:r>
            <w:r w:rsidRPr="002809D0">
              <w:t>order</w:t>
            </w:r>
            <w:r w:rsidRPr="002809D0">
              <w:rPr>
                <w:spacing w:val="-6"/>
              </w:rPr>
              <w:t xml:space="preserve"> </w:t>
            </w:r>
            <w:r w:rsidRPr="002809D0">
              <w:t>to</w:t>
            </w:r>
            <w:r w:rsidRPr="002809D0">
              <w:rPr>
                <w:spacing w:val="-5"/>
              </w:rPr>
              <w:t xml:space="preserve"> </w:t>
            </w:r>
            <w:r w:rsidRPr="002809D0">
              <w:t>pass</w:t>
            </w:r>
            <w:r w:rsidRPr="002809D0">
              <w:rPr>
                <w:spacing w:val="-5"/>
              </w:rPr>
              <w:t xml:space="preserve"> </w:t>
            </w:r>
            <w:r w:rsidRPr="002809D0">
              <w:t>this</w:t>
            </w:r>
            <w:r w:rsidRPr="002809D0">
              <w:rPr>
                <w:spacing w:val="-5"/>
              </w:rPr>
              <w:t xml:space="preserve"> </w:t>
            </w:r>
            <w:r w:rsidRPr="002809D0">
              <w:t>course,</w:t>
            </w:r>
            <w:r w:rsidRPr="002809D0">
              <w:rPr>
                <w:spacing w:val="-7"/>
              </w:rPr>
              <w:t xml:space="preserve"> </w:t>
            </w:r>
            <w:r w:rsidRPr="002809D0">
              <w:t>you</w:t>
            </w:r>
            <w:r w:rsidRPr="002809D0">
              <w:rPr>
                <w:spacing w:val="-5"/>
              </w:rPr>
              <w:t xml:space="preserve"> </w:t>
            </w:r>
            <w:r w:rsidRPr="002809D0">
              <w:t>will</w:t>
            </w:r>
            <w:r w:rsidRPr="002809D0">
              <w:rPr>
                <w:spacing w:val="-6"/>
              </w:rPr>
              <w:t xml:space="preserve"> </w:t>
            </w:r>
            <w:r w:rsidRPr="002809D0">
              <w:t>need to earn a 60% or higher on the final exam. Your score on the exam will be calculated as</w:t>
            </w:r>
            <w:r w:rsidRPr="002809D0">
              <w:rPr>
                <w:spacing w:val="-1"/>
              </w:rPr>
              <w:t xml:space="preserve"> </w:t>
            </w:r>
            <w:r w:rsidRPr="002809D0">
              <w:t>soon as</w:t>
            </w:r>
            <w:r w:rsidRPr="002809D0">
              <w:rPr>
                <w:spacing w:val="-1"/>
              </w:rPr>
              <w:t xml:space="preserve"> </w:t>
            </w:r>
            <w:r w:rsidRPr="002809D0">
              <w:t>you complete</w:t>
            </w:r>
            <w:r w:rsidRPr="002809D0">
              <w:rPr>
                <w:spacing w:val="-1"/>
              </w:rPr>
              <w:t xml:space="preserve"> </w:t>
            </w:r>
            <w:r w:rsidRPr="002809D0">
              <w:t>it. If</w:t>
            </w:r>
            <w:r w:rsidRPr="002809D0">
              <w:rPr>
                <w:spacing w:val="-2"/>
              </w:rPr>
              <w:t xml:space="preserve"> </w:t>
            </w:r>
            <w:r w:rsidRPr="002809D0">
              <w:t>you do not</w:t>
            </w:r>
            <w:r w:rsidRPr="002809D0">
              <w:rPr>
                <w:spacing w:val="-1"/>
              </w:rPr>
              <w:t xml:space="preserve"> </w:t>
            </w:r>
            <w:r w:rsidRPr="002809D0">
              <w:t>pass</w:t>
            </w:r>
            <w:r w:rsidRPr="002809D0">
              <w:rPr>
                <w:spacing w:val="-2"/>
              </w:rPr>
              <w:t xml:space="preserve"> </w:t>
            </w:r>
            <w:r w:rsidRPr="002809D0">
              <w:t>the</w:t>
            </w:r>
            <w:r w:rsidRPr="002809D0">
              <w:rPr>
                <w:spacing w:val="-1"/>
              </w:rPr>
              <w:t xml:space="preserve"> </w:t>
            </w:r>
            <w:r w:rsidRPr="002809D0">
              <w:t>exam</w:t>
            </w:r>
            <w:r w:rsidRPr="002809D0">
              <w:rPr>
                <w:spacing w:val="-2"/>
              </w:rPr>
              <w:t xml:space="preserve"> </w:t>
            </w:r>
            <w:r w:rsidRPr="002809D0">
              <w:t>on your</w:t>
            </w:r>
            <w:r w:rsidRPr="002809D0">
              <w:rPr>
                <w:spacing w:val="-2"/>
              </w:rPr>
              <w:t xml:space="preserve"> </w:t>
            </w:r>
            <w:r w:rsidRPr="002809D0">
              <w:t>first try, you may take it again in the second trial.</w:t>
            </w:r>
          </w:p>
          <w:p w14:paraId="4E81A45F" w14:textId="77777777" w:rsidR="002809D0" w:rsidRPr="002809D0" w:rsidRDefault="002809D0" w:rsidP="002809D0">
            <w:pPr>
              <w:pStyle w:val="TableParagraph"/>
              <w:spacing w:before="1"/>
              <w:rPr>
                <w:b/>
              </w:rPr>
            </w:pPr>
          </w:p>
          <w:p w14:paraId="5E8BACBF" w14:textId="77777777" w:rsidR="002809D0" w:rsidRPr="002809D0" w:rsidRDefault="002809D0" w:rsidP="002809D0">
            <w:pPr>
              <w:pStyle w:val="TableParagraph"/>
              <w:numPr>
                <w:ilvl w:val="0"/>
                <w:numId w:val="10"/>
              </w:numPr>
              <w:tabs>
                <w:tab w:val="left" w:pos="827"/>
              </w:tabs>
              <w:ind w:left="827" w:hanging="359"/>
            </w:pPr>
            <w:r w:rsidRPr="002809D0">
              <w:t>Type</w:t>
            </w:r>
            <w:r w:rsidRPr="002809D0">
              <w:rPr>
                <w:spacing w:val="-9"/>
              </w:rPr>
              <w:t xml:space="preserve"> </w:t>
            </w:r>
            <w:r w:rsidRPr="002809D0">
              <w:t>of</w:t>
            </w:r>
            <w:r w:rsidRPr="002809D0">
              <w:rPr>
                <w:spacing w:val="-8"/>
              </w:rPr>
              <w:t xml:space="preserve"> </w:t>
            </w:r>
            <w:r w:rsidRPr="002809D0">
              <w:t>the</w:t>
            </w:r>
            <w:r w:rsidRPr="002809D0">
              <w:rPr>
                <w:spacing w:val="-9"/>
              </w:rPr>
              <w:t xml:space="preserve"> </w:t>
            </w:r>
            <w:r w:rsidRPr="002809D0">
              <w:t>exam</w:t>
            </w:r>
            <w:r w:rsidRPr="002809D0">
              <w:rPr>
                <w:spacing w:val="-9"/>
              </w:rPr>
              <w:t xml:space="preserve"> </w:t>
            </w:r>
            <w:r w:rsidRPr="002809D0">
              <w:t>(composition</w:t>
            </w:r>
            <w:r w:rsidRPr="002809D0">
              <w:rPr>
                <w:spacing w:val="-5"/>
              </w:rPr>
              <w:t xml:space="preserve"> </w:t>
            </w:r>
            <w:r w:rsidRPr="002809D0">
              <w:t>and</w:t>
            </w:r>
            <w:r w:rsidRPr="002809D0">
              <w:rPr>
                <w:spacing w:val="-6"/>
              </w:rPr>
              <w:t xml:space="preserve"> </w:t>
            </w:r>
            <w:r w:rsidRPr="002809D0">
              <w:t>multiple</w:t>
            </w:r>
            <w:r w:rsidRPr="002809D0">
              <w:rPr>
                <w:spacing w:val="-9"/>
              </w:rPr>
              <w:t xml:space="preserve"> </w:t>
            </w:r>
            <w:r w:rsidRPr="002809D0">
              <w:rPr>
                <w:spacing w:val="-2"/>
              </w:rPr>
              <w:t>choice)</w:t>
            </w:r>
          </w:p>
          <w:p w14:paraId="2F6F0C3B" w14:textId="77777777" w:rsidR="002809D0" w:rsidRPr="002809D0" w:rsidRDefault="002809D0" w:rsidP="002809D0">
            <w:pPr>
              <w:pStyle w:val="TableParagraph"/>
              <w:numPr>
                <w:ilvl w:val="0"/>
                <w:numId w:val="10"/>
              </w:numPr>
              <w:tabs>
                <w:tab w:val="left" w:pos="827"/>
              </w:tabs>
              <w:spacing w:before="39"/>
              <w:ind w:left="827" w:hanging="359"/>
            </w:pPr>
            <w:r w:rsidRPr="002809D0">
              <w:t>Exam's</w:t>
            </w:r>
            <w:r w:rsidRPr="002809D0">
              <w:rPr>
                <w:spacing w:val="-9"/>
              </w:rPr>
              <w:t xml:space="preserve"> </w:t>
            </w:r>
            <w:r w:rsidRPr="002809D0">
              <w:t>duration</w:t>
            </w:r>
            <w:r w:rsidRPr="002809D0">
              <w:rPr>
                <w:spacing w:val="-7"/>
              </w:rPr>
              <w:t xml:space="preserve"> </w:t>
            </w:r>
            <w:r w:rsidRPr="002809D0">
              <w:t>(for</w:t>
            </w:r>
            <w:r w:rsidRPr="002809D0">
              <w:rPr>
                <w:spacing w:val="-10"/>
              </w:rPr>
              <w:t xml:space="preserve"> </w:t>
            </w:r>
            <w:r w:rsidRPr="002809D0">
              <w:t>example</w:t>
            </w:r>
            <w:r w:rsidRPr="002809D0">
              <w:rPr>
                <w:spacing w:val="-9"/>
              </w:rPr>
              <w:t xml:space="preserve"> </w:t>
            </w:r>
            <w:r w:rsidRPr="002809D0">
              <w:t>one</w:t>
            </w:r>
            <w:r w:rsidRPr="002809D0">
              <w:rPr>
                <w:spacing w:val="-9"/>
              </w:rPr>
              <w:t xml:space="preserve"> </w:t>
            </w:r>
            <w:r w:rsidRPr="002809D0">
              <w:rPr>
                <w:spacing w:val="-2"/>
              </w:rPr>
              <w:t>hour)</w:t>
            </w:r>
          </w:p>
          <w:p w14:paraId="5BE7A30F" w14:textId="77777777" w:rsidR="002809D0" w:rsidRDefault="002809D0" w:rsidP="002809D0">
            <w:pPr>
              <w:ind w:left="360"/>
              <w:jc w:val="both"/>
            </w:pPr>
            <w:r w:rsidRPr="002809D0">
              <w:t>The</w:t>
            </w:r>
            <w:r w:rsidRPr="002809D0">
              <w:rPr>
                <w:spacing w:val="-20"/>
              </w:rPr>
              <w:t xml:space="preserve"> </w:t>
            </w:r>
            <w:r w:rsidRPr="002809D0">
              <w:t>number</w:t>
            </w:r>
            <w:r w:rsidRPr="002809D0">
              <w:rPr>
                <w:spacing w:val="-20"/>
              </w:rPr>
              <w:t xml:space="preserve"> </w:t>
            </w:r>
            <w:r w:rsidRPr="002809D0">
              <w:t>of</w:t>
            </w:r>
            <w:r w:rsidRPr="002809D0">
              <w:rPr>
                <w:spacing w:val="-20"/>
              </w:rPr>
              <w:t xml:space="preserve"> </w:t>
            </w:r>
            <w:r w:rsidRPr="002809D0">
              <w:t>the</w:t>
            </w:r>
            <w:r w:rsidRPr="002809D0">
              <w:rPr>
                <w:spacing w:val="-20"/>
              </w:rPr>
              <w:t xml:space="preserve"> </w:t>
            </w:r>
            <w:r w:rsidRPr="002809D0">
              <w:t>questions:</w:t>
            </w:r>
            <w:r w:rsidRPr="002809D0">
              <w:rPr>
                <w:spacing w:val="-20"/>
              </w:rPr>
              <w:t xml:space="preserve"> </w:t>
            </w:r>
            <w:r w:rsidRPr="002809D0">
              <w:t>at</w:t>
            </w:r>
            <w:r w:rsidRPr="002809D0">
              <w:rPr>
                <w:spacing w:val="-20"/>
              </w:rPr>
              <w:t xml:space="preserve"> </w:t>
            </w:r>
            <w:r w:rsidRPr="002809D0">
              <w:t>least</w:t>
            </w:r>
            <w:r w:rsidRPr="002809D0">
              <w:rPr>
                <w:spacing w:val="-20"/>
              </w:rPr>
              <w:t xml:space="preserve"> </w:t>
            </w:r>
            <w:r w:rsidRPr="002809D0">
              <w:t>four</w:t>
            </w:r>
            <w:r w:rsidRPr="002809D0">
              <w:rPr>
                <w:spacing w:val="-20"/>
              </w:rPr>
              <w:t xml:space="preserve"> </w:t>
            </w:r>
            <w:r w:rsidRPr="002809D0">
              <w:t>questions.</w:t>
            </w:r>
            <w:r w:rsidRPr="002809D0">
              <w:rPr>
                <w:spacing w:val="-20"/>
              </w:rPr>
              <w:t xml:space="preserve"> </w:t>
            </w:r>
            <w:r w:rsidRPr="002809D0">
              <w:t>The</w:t>
            </w:r>
            <w:r w:rsidRPr="002809D0">
              <w:rPr>
                <w:spacing w:val="-20"/>
              </w:rPr>
              <w:t xml:space="preserve"> </w:t>
            </w:r>
            <w:r w:rsidRPr="002809D0">
              <w:t>marks</w:t>
            </w:r>
            <w:r w:rsidRPr="002809D0">
              <w:rPr>
                <w:spacing w:val="-20"/>
              </w:rPr>
              <w:t xml:space="preserve"> </w:t>
            </w:r>
            <w:r w:rsidRPr="002809D0">
              <w:t>distributed evenly throughout.</w:t>
            </w:r>
          </w:p>
          <w:p w14:paraId="7650EA8C" w14:textId="514EE7F4" w:rsidR="002809D0" w:rsidRPr="002809D0" w:rsidRDefault="00F5216C" w:rsidP="00F5216C">
            <w:pPr>
              <w:pStyle w:val="TableParagraph"/>
              <w:tabs>
                <w:tab w:val="left" w:pos="1188"/>
              </w:tabs>
              <w:spacing w:line="278" w:lineRule="auto"/>
              <w:ind w:right="103"/>
            </w:pPr>
            <w:r>
              <w:rPr>
                <w:i/>
              </w:rPr>
              <w:t>1-</w:t>
            </w:r>
            <w:r w:rsidR="002809D0" w:rsidRPr="002809D0">
              <w:rPr>
                <w:i/>
              </w:rPr>
              <w:t>Compositional:</w:t>
            </w:r>
            <w:r w:rsidR="002809D0" w:rsidRPr="002809D0">
              <w:rPr>
                <w:i/>
                <w:spacing w:val="80"/>
              </w:rPr>
              <w:t xml:space="preserve"> </w:t>
            </w:r>
            <w:r w:rsidR="002809D0" w:rsidRPr="002809D0">
              <w:t>In this type of exam the questions usually starts with Explain how, What are the reasons for</w:t>
            </w:r>
            <w:proofErr w:type="gramStart"/>
            <w:r w:rsidR="002809D0" w:rsidRPr="002809D0">
              <w:t>…?,</w:t>
            </w:r>
            <w:proofErr w:type="gramEnd"/>
            <w:r w:rsidR="002809D0" w:rsidRPr="002809D0">
              <w:t xml:space="preserve"> Why…?, How….?</w:t>
            </w:r>
          </w:p>
          <w:p w14:paraId="1942F31A" w14:textId="77777777" w:rsidR="002809D0" w:rsidRPr="002809D0" w:rsidRDefault="002809D0" w:rsidP="002809D0">
            <w:pPr>
              <w:pStyle w:val="TableParagraph"/>
              <w:spacing w:before="194"/>
            </w:pPr>
            <w:r w:rsidRPr="002809D0">
              <w:rPr>
                <w:spacing w:val="-2"/>
              </w:rPr>
              <w:t>Example:</w:t>
            </w:r>
          </w:p>
          <w:p w14:paraId="1E2A7520" w14:textId="600CE52C" w:rsidR="00F5216C" w:rsidRPr="00F5216C" w:rsidRDefault="00F5216C" w:rsidP="00F5216C">
            <w:pPr>
              <w:pStyle w:val="TableParagraph"/>
              <w:tabs>
                <w:tab w:val="left" w:pos="826"/>
              </w:tabs>
              <w:spacing w:before="253"/>
              <w:rPr>
                <w:b/>
                <w:bCs/>
              </w:rPr>
            </w:pPr>
            <w:r w:rsidRPr="00F5216C">
              <w:rPr>
                <w:b/>
                <w:bCs/>
              </w:rPr>
              <w:t>1. Laboratory Safety and Quality Control</w:t>
            </w:r>
            <w:r>
              <w:rPr>
                <w:b/>
                <w:bCs/>
              </w:rPr>
              <w:t xml:space="preserve"> (</w:t>
            </w:r>
            <w:r w:rsidRPr="00F5216C">
              <w:rPr>
                <w:b/>
                <w:bCs/>
              </w:rPr>
              <w:t>MCQs (5 marks)</w:t>
            </w:r>
          </w:p>
          <w:p w14:paraId="5DDC153B" w14:textId="77777777" w:rsidR="00F5216C" w:rsidRPr="00F5216C" w:rsidRDefault="00F5216C" w:rsidP="00F5216C">
            <w:pPr>
              <w:pStyle w:val="TableParagraph"/>
              <w:numPr>
                <w:ilvl w:val="1"/>
                <w:numId w:val="14"/>
              </w:numPr>
              <w:tabs>
                <w:tab w:val="left" w:pos="826"/>
              </w:tabs>
              <w:spacing w:before="253"/>
              <w:ind w:left="826" w:hanging="358"/>
            </w:pPr>
            <w:r w:rsidRPr="00F5216C">
              <w:t>Which of the following is the most effective method to sterilize heat-sensitive materials?</w:t>
            </w:r>
            <w:r w:rsidRPr="00F5216C">
              <w:br/>
              <w:t>a) Autoclaving</w:t>
            </w:r>
            <w:r w:rsidRPr="00F5216C">
              <w:br/>
              <w:t>b) Dry heat sterilization</w:t>
            </w:r>
            <w:r w:rsidRPr="00F5216C">
              <w:br/>
              <w:t>c) Ethylene oxide gas</w:t>
            </w:r>
            <w:r w:rsidRPr="00F5216C">
              <w:br/>
              <w:t>d) Boiling</w:t>
            </w:r>
          </w:p>
          <w:p w14:paraId="74344EA3" w14:textId="05C1CC69" w:rsidR="00F5216C" w:rsidRPr="00F5216C" w:rsidRDefault="00F5216C" w:rsidP="00F5216C">
            <w:pPr>
              <w:pStyle w:val="TableParagraph"/>
              <w:numPr>
                <w:ilvl w:val="1"/>
                <w:numId w:val="14"/>
              </w:numPr>
              <w:tabs>
                <w:tab w:val="left" w:pos="826"/>
              </w:tabs>
              <w:spacing w:before="253"/>
              <w:ind w:left="826" w:hanging="358"/>
            </w:pPr>
            <w:r w:rsidRPr="00F5216C">
              <w:t>What is the primary purpose of quality control in a laboratory?</w:t>
            </w:r>
            <w:r w:rsidRPr="00F5216C">
              <w:br/>
              <w:t>a) To reduce costs</w:t>
            </w:r>
            <w:r w:rsidRPr="00F5216C">
              <w:br/>
              <w:t>b) To improve employee satisfaction</w:t>
            </w:r>
            <w:r w:rsidRPr="00F5216C">
              <w:br/>
              <w:t>c) To ensure test accuracy and reliability</w:t>
            </w:r>
            <w:r w:rsidRPr="00F5216C">
              <w:br/>
              <w:t>d) To enhance patient communication</w:t>
            </w:r>
          </w:p>
          <w:p w14:paraId="15B9AE4A" w14:textId="77777777" w:rsidR="00F5216C" w:rsidRPr="00F5216C" w:rsidRDefault="00F5216C" w:rsidP="00F5216C">
            <w:pPr>
              <w:pStyle w:val="TableParagraph"/>
              <w:numPr>
                <w:ilvl w:val="1"/>
                <w:numId w:val="14"/>
              </w:numPr>
              <w:tabs>
                <w:tab w:val="left" w:pos="826"/>
              </w:tabs>
              <w:spacing w:before="253"/>
              <w:ind w:left="826" w:hanging="358"/>
              <w:rPr>
                <w:b/>
                <w:bCs/>
              </w:rPr>
            </w:pPr>
            <w:r w:rsidRPr="00F5216C">
              <w:rPr>
                <w:b/>
                <w:bCs/>
              </w:rPr>
              <w:t>2. Hematology</w:t>
            </w:r>
          </w:p>
          <w:p w14:paraId="0F601617" w14:textId="77777777" w:rsidR="00F5216C" w:rsidRPr="00F5216C" w:rsidRDefault="00F5216C" w:rsidP="00F5216C">
            <w:pPr>
              <w:pStyle w:val="TableParagraph"/>
              <w:numPr>
                <w:ilvl w:val="1"/>
                <w:numId w:val="14"/>
              </w:numPr>
              <w:tabs>
                <w:tab w:val="left" w:pos="826"/>
              </w:tabs>
              <w:spacing w:before="253"/>
              <w:ind w:left="826" w:hanging="358"/>
            </w:pPr>
            <w:r w:rsidRPr="00F5216C">
              <w:rPr>
                <w:b/>
                <w:bCs/>
              </w:rPr>
              <w:t>MCQs (5 marks)</w:t>
            </w:r>
          </w:p>
          <w:p w14:paraId="743C3596" w14:textId="77777777" w:rsidR="00F5216C" w:rsidRPr="00F5216C" w:rsidRDefault="00F5216C" w:rsidP="00F5216C">
            <w:pPr>
              <w:pStyle w:val="TableParagraph"/>
              <w:numPr>
                <w:ilvl w:val="1"/>
                <w:numId w:val="14"/>
              </w:numPr>
              <w:tabs>
                <w:tab w:val="left" w:pos="826"/>
              </w:tabs>
              <w:spacing w:before="253"/>
              <w:ind w:left="826" w:hanging="358"/>
            </w:pPr>
            <w:r w:rsidRPr="00F5216C">
              <w:t>Which anticoagulant is used for a complete blood count (CBC)?</w:t>
            </w:r>
            <w:r w:rsidRPr="00F5216C">
              <w:br/>
              <w:t>a) EDTA</w:t>
            </w:r>
            <w:r w:rsidRPr="00F5216C">
              <w:br/>
              <w:t>b) Heparin</w:t>
            </w:r>
            <w:r w:rsidRPr="00F5216C">
              <w:br/>
              <w:t>c) Citrate</w:t>
            </w:r>
            <w:r w:rsidRPr="00F5216C">
              <w:br/>
              <w:t>d) Oxalate</w:t>
            </w:r>
          </w:p>
          <w:p w14:paraId="44E0B567" w14:textId="77777777" w:rsidR="00F5216C" w:rsidRPr="00F5216C" w:rsidRDefault="00F5216C" w:rsidP="00F5216C">
            <w:pPr>
              <w:pStyle w:val="TableParagraph"/>
              <w:numPr>
                <w:ilvl w:val="1"/>
                <w:numId w:val="14"/>
              </w:numPr>
              <w:tabs>
                <w:tab w:val="left" w:pos="826"/>
              </w:tabs>
              <w:spacing w:before="253"/>
              <w:ind w:left="826" w:hanging="358"/>
            </w:pPr>
            <w:r w:rsidRPr="00F5216C">
              <w:t>What is the normal range for platelet count in adults?</w:t>
            </w:r>
            <w:r w:rsidRPr="00F5216C">
              <w:br/>
              <w:t>a) 100–150 x 10⁹/L</w:t>
            </w:r>
            <w:r w:rsidRPr="00F5216C">
              <w:br/>
              <w:t>b) 150–400 x 10⁹/L</w:t>
            </w:r>
            <w:r w:rsidRPr="00F5216C">
              <w:br/>
              <w:t>c) 400–600 x 10⁹/L</w:t>
            </w:r>
            <w:r w:rsidRPr="00F5216C">
              <w:br/>
              <w:t>d) 600–800 x 10⁹/L</w:t>
            </w:r>
          </w:p>
          <w:p w14:paraId="275B21C5" w14:textId="7C9C5239" w:rsidR="002809D0" w:rsidRPr="007F3AF6" w:rsidRDefault="002809D0" w:rsidP="002809D0">
            <w:pPr>
              <w:ind w:left="360"/>
              <w:jc w:val="both"/>
              <w:rPr>
                <w:rFonts w:asciiTheme="majorBidi" w:hAnsiTheme="majorBidi" w:cstheme="majorBidi"/>
                <w:b/>
              </w:rPr>
            </w:pPr>
          </w:p>
        </w:tc>
      </w:tr>
      <w:tr w:rsidR="001317A9" w:rsidRPr="007F3AF6" w14:paraId="503B97F4" w14:textId="77777777" w:rsidTr="00F67A48">
        <w:trPr>
          <w:trHeight w:val="608"/>
        </w:trPr>
        <w:tc>
          <w:tcPr>
            <w:tcW w:w="1418" w:type="dxa"/>
            <w:vAlign w:val="center"/>
          </w:tcPr>
          <w:p w14:paraId="7D008EDD" w14:textId="09FAE142" w:rsidR="001317A9" w:rsidRPr="007F3AF6" w:rsidRDefault="001317A9" w:rsidP="001317A9">
            <w:pPr>
              <w:tabs>
                <w:tab w:val="left" w:pos="921"/>
              </w:tabs>
              <w:jc w:val="center"/>
              <w:rPr>
                <w:rFonts w:asciiTheme="majorBidi" w:hAnsiTheme="majorBidi" w:cstheme="majorBidi"/>
                <w:b/>
              </w:rPr>
            </w:pPr>
            <w:r w:rsidRPr="007F3AF6">
              <w:rPr>
                <w:rFonts w:asciiTheme="majorBidi" w:hAnsiTheme="majorBidi" w:cstheme="majorBidi"/>
                <w:b/>
              </w:rPr>
              <w:t>20.</w:t>
            </w:r>
          </w:p>
        </w:tc>
        <w:tc>
          <w:tcPr>
            <w:tcW w:w="8976" w:type="dxa"/>
            <w:vAlign w:val="center"/>
          </w:tcPr>
          <w:p w14:paraId="4F1C9DCC" w14:textId="31AEC808" w:rsidR="001317A9" w:rsidRPr="007F3AF6" w:rsidRDefault="001317A9" w:rsidP="001317A9">
            <w:pPr>
              <w:pStyle w:val="Default"/>
              <w:rPr>
                <w:rFonts w:asciiTheme="majorBidi" w:hAnsiTheme="majorBidi" w:cstheme="majorBidi"/>
                <w:b/>
                <w:color w:val="auto"/>
                <w:sz w:val="22"/>
                <w:szCs w:val="22"/>
              </w:rPr>
            </w:pPr>
            <w:r w:rsidRPr="007F3AF6">
              <w:rPr>
                <w:rFonts w:asciiTheme="majorBidi" w:hAnsiTheme="majorBidi" w:cstheme="majorBidi"/>
                <w:b/>
                <w:color w:val="auto"/>
                <w:sz w:val="22"/>
                <w:szCs w:val="22"/>
              </w:rPr>
              <w:t xml:space="preserve">Course Policy: </w:t>
            </w:r>
            <w:r w:rsidR="002D508B" w:rsidRPr="007F3AF6">
              <w:rPr>
                <w:rFonts w:asciiTheme="majorBidi" w:hAnsiTheme="majorBidi" w:cstheme="majorBidi"/>
                <w:sz w:val="18"/>
              </w:rPr>
              <w:t>Exam</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policy:</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Student</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should</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get</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at</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least</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2</w:t>
            </w:r>
            <w:r w:rsidR="002D508B" w:rsidRPr="007F3AF6">
              <w:rPr>
                <w:rFonts w:asciiTheme="majorBidi" w:hAnsiTheme="majorBidi" w:cstheme="majorBidi"/>
                <w:spacing w:val="-1"/>
                <w:sz w:val="18"/>
              </w:rPr>
              <w:t xml:space="preserve"> </w:t>
            </w:r>
            <w:r w:rsidR="00F5216C" w:rsidRPr="007F3AF6">
              <w:rPr>
                <w:rFonts w:asciiTheme="majorBidi" w:hAnsiTheme="majorBidi" w:cstheme="majorBidi"/>
                <w:sz w:val="18"/>
              </w:rPr>
              <w:t>exams</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during</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the</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course</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(semester).</w:t>
            </w:r>
            <w:r w:rsidR="002D508B" w:rsidRPr="007F3AF6">
              <w:rPr>
                <w:rFonts w:asciiTheme="majorBidi" w:hAnsiTheme="majorBidi" w:cstheme="majorBidi"/>
                <w:spacing w:val="-5"/>
                <w:sz w:val="18"/>
              </w:rPr>
              <w:t xml:space="preserve"> </w:t>
            </w:r>
            <w:r w:rsidR="002D508B" w:rsidRPr="007F3AF6">
              <w:rPr>
                <w:rFonts w:asciiTheme="majorBidi" w:hAnsiTheme="majorBidi" w:cstheme="majorBidi"/>
                <w:sz w:val="18"/>
              </w:rPr>
              <w:t>There</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will</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be</w:t>
            </w:r>
            <w:r w:rsidR="002D508B" w:rsidRPr="007F3AF6">
              <w:rPr>
                <w:rFonts w:asciiTheme="majorBidi" w:hAnsiTheme="majorBidi" w:cstheme="majorBidi"/>
                <w:spacing w:val="-47"/>
                <w:sz w:val="18"/>
              </w:rPr>
              <w:t xml:space="preserve"> </w:t>
            </w:r>
            <w:r w:rsidR="002D508B" w:rsidRPr="007F3AF6">
              <w:rPr>
                <w:rFonts w:asciiTheme="majorBidi" w:hAnsiTheme="majorBidi" w:cstheme="majorBidi"/>
                <w:sz w:val="18"/>
              </w:rPr>
              <w:t>no make-up exams for absence students without medical report. Classroom polices: 1-</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Attendance:</w:t>
            </w:r>
            <w:r w:rsidR="002D508B" w:rsidRPr="007F3AF6">
              <w:rPr>
                <w:rFonts w:asciiTheme="majorBidi" w:hAnsiTheme="majorBidi" w:cstheme="majorBidi"/>
                <w:spacing w:val="-6"/>
                <w:sz w:val="18"/>
              </w:rPr>
              <w:t xml:space="preserve"> </w:t>
            </w:r>
            <w:r w:rsidR="002D508B" w:rsidRPr="007F3AF6">
              <w:rPr>
                <w:rFonts w:asciiTheme="majorBidi" w:hAnsiTheme="majorBidi" w:cstheme="majorBidi"/>
                <w:sz w:val="18"/>
              </w:rPr>
              <w:t>You</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are</w:t>
            </w:r>
            <w:r w:rsidR="002D508B" w:rsidRPr="007F3AF6">
              <w:rPr>
                <w:rFonts w:asciiTheme="majorBidi" w:hAnsiTheme="majorBidi" w:cstheme="majorBidi"/>
                <w:spacing w:val="-3"/>
                <w:sz w:val="18"/>
              </w:rPr>
              <w:t xml:space="preserve"> </w:t>
            </w:r>
            <w:r w:rsidR="002D508B" w:rsidRPr="007F3AF6">
              <w:rPr>
                <w:rFonts w:asciiTheme="majorBidi" w:hAnsiTheme="majorBidi" w:cstheme="majorBidi"/>
                <w:sz w:val="18"/>
              </w:rPr>
              <w:t>strongly</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encouraged</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to</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attend</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class</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on</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a</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regular</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basis,</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as</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participation</w:t>
            </w:r>
            <w:r w:rsidR="002D508B" w:rsidRPr="007F3AF6">
              <w:rPr>
                <w:rFonts w:asciiTheme="majorBidi" w:hAnsiTheme="majorBidi" w:cstheme="majorBidi"/>
                <w:spacing w:val="-47"/>
                <w:sz w:val="18"/>
              </w:rPr>
              <w:t xml:space="preserve"> </w:t>
            </w:r>
            <w:r w:rsidR="002D508B" w:rsidRPr="007F3AF6">
              <w:rPr>
                <w:rFonts w:asciiTheme="majorBidi" w:hAnsiTheme="majorBidi" w:cstheme="majorBidi"/>
                <w:sz w:val="18"/>
              </w:rPr>
              <w:t>is important to your understanding of the material. This is your opportunity to ask questions.</w:t>
            </w:r>
            <w:r w:rsidR="002D508B" w:rsidRPr="007F3AF6">
              <w:rPr>
                <w:rFonts w:asciiTheme="majorBidi" w:hAnsiTheme="majorBidi" w:cstheme="majorBidi"/>
                <w:spacing w:val="-47"/>
                <w:sz w:val="18"/>
              </w:rPr>
              <w:t xml:space="preserve"> </w:t>
            </w:r>
            <w:r w:rsidR="002D508B" w:rsidRPr="007F3AF6">
              <w:rPr>
                <w:rFonts w:asciiTheme="majorBidi" w:hAnsiTheme="majorBidi" w:cstheme="majorBidi"/>
                <w:sz w:val="18"/>
              </w:rPr>
              <w:t>Students are responsible for obtaining any information they miss due to absence. 2-</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Lateness: Lateness to class is disruptive 3- Electronic devices: All cell phones are to be</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turned off at the beginning of class and put away during the entire class. 4-Talking: During</w:t>
            </w:r>
            <w:r w:rsidR="002D508B" w:rsidRPr="007F3AF6">
              <w:rPr>
                <w:rFonts w:asciiTheme="majorBidi" w:hAnsiTheme="majorBidi" w:cstheme="majorBidi"/>
                <w:spacing w:val="1"/>
                <w:sz w:val="18"/>
              </w:rPr>
              <w:t xml:space="preserve"> </w:t>
            </w:r>
            <w:r w:rsidR="00F5216C" w:rsidRPr="007F3AF6">
              <w:rPr>
                <w:rFonts w:asciiTheme="majorBidi" w:hAnsiTheme="majorBidi" w:cstheme="majorBidi"/>
                <w:sz w:val="18"/>
              </w:rPr>
              <w:t>class,</w:t>
            </w:r>
            <w:r w:rsidR="002D508B" w:rsidRPr="007F3AF6">
              <w:rPr>
                <w:rFonts w:asciiTheme="majorBidi" w:hAnsiTheme="majorBidi" w:cstheme="majorBidi"/>
                <w:sz w:val="18"/>
              </w:rPr>
              <w:t xml:space="preserve"> please refrain from side conversations. These can be disruptive to other students and</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the</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professor, and not</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Disrespectful to both</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the professor and</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to other students</w:t>
            </w:r>
          </w:p>
          <w:p w14:paraId="19759E03" w14:textId="12EF0A7A" w:rsidR="001317A9" w:rsidRPr="007F3AF6" w:rsidRDefault="001317A9">
            <w:pPr>
              <w:pStyle w:val="ListParagraph"/>
              <w:numPr>
                <w:ilvl w:val="0"/>
                <w:numId w:val="6"/>
              </w:numPr>
              <w:jc w:val="both"/>
              <w:rPr>
                <w:rFonts w:asciiTheme="majorBidi" w:hAnsiTheme="majorBidi" w:cstheme="majorBidi"/>
                <w:bCs/>
              </w:rPr>
            </w:pPr>
          </w:p>
        </w:tc>
      </w:tr>
      <w:tr w:rsidR="001317A9" w:rsidRPr="007F3AF6" w14:paraId="5A8C5943" w14:textId="77777777" w:rsidTr="00F67A48">
        <w:trPr>
          <w:trHeight w:val="608"/>
        </w:trPr>
        <w:tc>
          <w:tcPr>
            <w:tcW w:w="1418" w:type="dxa"/>
            <w:vAlign w:val="center"/>
          </w:tcPr>
          <w:p w14:paraId="0EBBC805" w14:textId="633318A2" w:rsidR="001317A9" w:rsidRPr="007F3AF6" w:rsidRDefault="001317A9" w:rsidP="001317A9">
            <w:pPr>
              <w:tabs>
                <w:tab w:val="left" w:pos="921"/>
              </w:tabs>
              <w:jc w:val="center"/>
              <w:rPr>
                <w:rFonts w:asciiTheme="majorBidi" w:hAnsiTheme="majorBidi" w:cstheme="majorBidi"/>
                <w:b/>
              </w:rPr>
            </w:pPr>
            <w:r w:rsidRPr="007F3AF6">
              <w:rPr>
                <w:rFonts w:asciiTheme="majorBidi" w:hAnsiTheme="majorBidi" w:cstheme="majorBidi"/>
                <w:b/>
              </w:rPr>
              <w:t>21.</w:t>
            </w:r>
          </w:p>
        </w:tc>
        <w:tc>
          <w:tcPr>
            <w:tcW w:w="8976" w:type="dxa"/>
            <w:vAlign w:val="center"/>
          </w:tcPr>
          <w:p w14:paraId="159EDAA0" w14:textId="77777777" w:rsidR="001317A9" w:rsidRPr="007F3AF6" w:rsidRDefault="001317A9" w:rsidP="001317A9">
            <w:pPr>
              <w:pStyle w:val="Default"/>
              <w:rPr>
                <w:rFonts w:asciiTheme="majorBidi" w:hAnsiTheme="majorBidi" w:cstheme="majorBidi"/>
                <w:b/>
                <w:color w:val="auto"/>
                <w:sz w:val="22"/>
                <w:szCs w:val="22"/>
              </w:rPr>
            </w:pPr>
            <w:r w:rsidRPr="007F3AF6">
              <w:rPr>
                <w:rFonts w:asciiTheme="majorBidi" w:hAnsiTheme="majorBidi" w:cstheme="majorBidi"/>
                <w:b/>
                <w:color w:val="auto"/>
                <w:sz w:val="22"/>
                <w:szCs w:val="22"/>
              </w:rPr>
              <w:t>Note:</w:t>
            </w:r>
          </w:p>
          <w:p w14:paraId="54F51DFD" w14:textId="12710A25" w:rsidR="001317A9" w:rsidRPr="007F3AF6" w:rsidRDefault="001317A9">
            <w:pPr>
              <w:pStyle w:val="Default"/>
              <w:numPr>
                <w:ilvl w:val="0"/>
                <w:numId w:val="5"/>
              </w:numPr>
              <w:rPr>
                <w:rFonts w:asciiTheme="majorBidi" w:hAnsiTheme="majorBidi" w:cstheme="majorBidi"/>
                <w:b/>
              </w:rPr>
            </w:pPr>
          </w:p>
        </w:tc>
      </w:tr>
    </w:tbl>
    <w:p w14:paraId="55493DD3" w14:textId="77777777" w:rsidR="008E0A45" w:rsidRPr="007F3AF6" w:rsidRDefault="008E0A45" w:rsidP="00812B36">
      <w:pPr>
        <w:tabs>
          <w:tab w:val="left" w:pos="960"/>
        </w:tabs>
        <w:rPr>
          <w:rFonts w:asciiTheme="majorBidi" w:hAnsiTheme="majorBidi" w:cstheme="majorBidi"/>
        </w:rPr>
      </w:pPr>
    </w:p>
    <w:p w14:paraId="75D5A35D" w14:textId="77777777" w:rsidR="008E0A45" w:rsidRPr="007F3AF6" w:rsidRDefault="008E0A45" w:rsidP="00812B36">
      <w:pPr>
        <w:tabs>
          <w:tab w:val="left" w:pos="960"/>
        </w:tabs>
        <w:rPr>
          <w:rFonts w:asciiTheme="majorBidi" w:hAnsiTheme="majorBidi" w:cstheme="majorBidi"/>
        </w:rPr>
      </w:pPr>
    </w:p>
    <w:sectPr w:rsidR="008E0A45" w:rsidRPr="007F3AF6" w:rsidSect="00CE35B9">
      <w:headerReference w:type="default" r:id="rId8"/>
      <w:footerReference w:type="default" r:id="rId9"/>
      <w:pgSz w:w="12240" w:h="15840"/>
      <w:pgMar w:top="851" w:right="851" w:bottom="851" w:left="1021" w:header="172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DD580" w14:textId="77777777" w:rsidR="00BE24B7" w:rsidRDefault="00BE24B7" w:rsidP="00FA1355">
      <w:pPr>
        <w:spacing w:after="0" w:line="240" w:lineRule="auto"/>
      </w:pPr>
      <w:r>
        <w:separator/>
      </w:r>
    </w:p>
  </w:endnote>
  <w:endnote w:type="continuationSeparator" w:id="0">
    <w:p w14:paraId="303DD4A8" w14:textId="77777777" w:rsidR="00BE24B7" w:rsidRDefault="00BE24B7" w:rsidP="00FA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850"/>
      <w:gridCol w:w="518"/>
    </w:tblGrid>
    <w:tr w:rsidR="00FA1355" w14:paraId="63779804" w14:textId="77777777">
      <w:trPr>
        <w:jc w:val="right"/>
      </w:trPr>
      <w:tc>
        <w:tcPr>
          <w:tcW w:w="4795" w:type="dxa"/>
          <w:vAlign w:val="center"/>
        </w:tcPr>
        <w:sdt>
          <w:sdtPr>
            <w:rPr>
              <w:caps/>
              <w:color w:val="000000" w:themeColor="text1"/>
              <w:sz w:val="18"/>
            </w:rPr>
            <w:alias w:val="Author"/>
            <w:tag w:val=""/>
            <w:id w:val="1534539408"/>
            <w:placeholder>
              <w:docPart w:val="4016D14C078A42AA9C9997AF54A3AA83"/>
            </w:placeholder>
            <w:dataBinding w:prefixMappings="xmlns:ns0='http://purl.org/dc/elements/1.1/' xmlns:ns1='http://schemas.openxmlformats.org/package/2006/metadata/core-properties' " w:xpath="/ns1:coreProperties[1]/ns0:creator[1]" w:storeItemID="{6C3C8BC8-F283-45AE-878A-BAB7291924A1}"/>
            <w:text/>
          </w:sdtPr>
          <w:sdtContent>
            <w:p w14:paraId="116E3A20" w14:textId="7ABE1253" w:rsidR="00FA1355" w:rsidRDefault="00B02677" w:rsidP="003E7301">
              <w:pPr>
                <w:pStyle w:val="Header"/>
                <w:jc w:val="right"/>
                <w:rPr>
                  <w:caps/>
                  <w:color w:val="000000" w:themeColor="text1"/>
                </w:rPr>
              </w:pPr>
              <w:r>
                <w:rPr>
                  <w:caps/>
                  <w:color w:val="000000" w:themeColor="text1"/>
                  <w:sz w:val="18"/>
                </w:rPr>
                <w:t>Teacher’s Name\Scientific Title\Department name\college\lfu\2022-2023</w:t>
              </w:r>
            </w:p>
          </w:sdtContent>
        </w:sdt>
      </w:tc>
      <w:tc>
        <w:tcPr>
          <w:tcW w:w="250" w:type="pct"/>
          <w:shd w:val="clear" w:color="auto" w:fill="ED7D31" w:themeFill="accent2"/>
          <w:vAlign w:val="center"/>
        </w:tcPr>
        <w:p w14:paraId="4CB8AAA7" w14:textId="16BCE766" w:rsidR="00FA1355" w:rsidRDefault="00FA135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E7301">
            <w:rPr>
              <w:noProof/>
              <w:color w:val="FFFFFF" w:themeColor="background1"/>
            </w:rPr>
            <w:t>1</w:t>
          </w:r>
          <w:r>
            <w:rPr>
              <w:noProof/>
              <w:color w:val="FFFFFF" w:themeColor="background1"/>
            </w:rPr>
            <w:fldChar w:fldCharType="end"/>
          </w:r>
        </w:p>
      </w:tc>
    </w:tr>
  </w:tbl>
  <w:p w14:paraId="7E0FB900" w14:textId="77777777" w:rsidR="00FA1355" w:rsidRDefault="00FA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13D5A" w14:textId="77777777" w:rsidR="00BE24B7" w:rsidRDefault="00BE24B7" w:rsidP="00FA1355">
      <w:pPr>
        <w:spacing w:after="0" w:line="240" w:lineRule="auto"/>
      </w:pPr>
      <w:r>
        <w:separator/>
      </w:r>
    </w:p>
  </w:footnote>
  <w:footnote w:type="continuationSeparator" w:id="0">
    <w:p w14:paraId="18CEAE29" w14:textId="77777777" w:rsidR="00BE24B7" w:rsidRDefault="00BE24B7" w:rsidP="00FA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0BDC" w14:textId="77777777" w:rsidR="00A7129E" w:rsidRDefault="00350F03" w:rsidP="00A7129E">
    <w:pPr>
      <w:pStyle w:val="Header"/>
      <w:tabs>
        <w:tab w:val="clear" w:pos="4513"/>
        <w:tab w:val="clear" w:pos="9026"/>
        <w:tab w:val="left" w:pos="1307"/>
      </w:tabs>
    </w:pPr>
    <w:r w:rsidRPr="00BD2C4A">
      <w:rPr>
        <w:rFonts w:asciiTheme="majorBidi" w:hAnsiTheme="majorBidi" w:cstheme="majorBidi"/>
        <w:b/>
        <w:bCs/>
        <w:noProof/>
        <w:sz w:val="44"/>
        <w:szCs w:val="44"/>
      </w:rPr>
      <w:drawing>
        <wp:anchor distT="0" distB="0" distL="114300" distR="114300" simplePos="0" relativeHeight="251662336" behindDoc="1" locked="0" layoutInCell="1" allowOverlap="1" wp14:anchorId="18AF610B" wp14:editId="1B2AB259">
          <wp:simplePos x="0" y="0"/>
          <wp:positionH relativeFrom="margin">
            <wp:posOffset>5241925</wp:posOffset>
          </wp:positionH>
          <wp:positionV relativeFrom="paragraph">
            <wp:posOffset>-565785</wp:posOffset>
          </wp:positionV>
          <wp:extent cx="762000" cy="619760"/>
          <wp:effectExtent l="0" t="0" r="0" b="8890"/>
          <wp:wrapTight wrapText="bothSides">
            <wp:wrapPolygon edited="0">
              <wp:start x="0" y="0"/>
              <wp:lineTo x="0" y="21246"/>
              <wp:lineTo x="21060" y="21246"/>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760"/>
                  </a:xfrm>
                  <a:prstGeom prst="rect">
                    <a:avLst/>
                  </a:prstGeom>
                  <a:noFill/>
                  <a:ln>
                    <a:noFill/>
                  </a:ln>
                </pic:spPr>
              </pic:pic>
            </a:graphicData>
          </a:graphic>
        </wp:anchor>
      </w:drawing>
    </w:r>
    <w:r w:rsidRPr="004258C1">
      <w:rPr>
        <w:b/>
        <w:bCs/>
        <w:noProof/>
        <w:sz w:val="28"/>
        <w:szCs w:val="28"/>
      </w:rPr>
      <w:drawing>
        <wp:anchor distT="0" distB="0" distL="114300" distR="114300" simplePos="0" relativeHeight="251660288" behindDoc="1" locked="0" layoutInCell="1" allowOverlap="1" wp14:anchorId="5008C185" wp14:editId="7AF4E633">
          <wp:simplePos x="0" y="0"/>
          <wp:positionH relativeFrom="column">
            <wp:posOffset>293370</wp:posOffset>
          </wp:positionH>
          <wp:positionV relativeFrom="paragraph">
            <wp:posOffset>-683895</wp:posOffset>
          </wp:positionV>
          <wp:extent cx="542925" cy="790575"/>
          <wp:effectExtent l="0" t="0" r="9525" b="9525"/>
          <wp:wrapTight wrapText="bothSides">
            <wp:wrapPolygon edited="0">
              <wp:start x="0" y="0"/>
              <wp:lineTo x="0" y="21340"/>
              <wp:lineTo x="21221" y="21340"/>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gif"/>
                  <pic:cNvPicPr/>
                </pic:nvPicPr>
                <pic:blipFill>
                  <a:blip r:embed="rId2">
                    <a:extLst>
                      <a:ext uri="{28A0092B-C50C-407E-A947-70E740481C1C}">
                        <a14:useLocalDpi xmlns:a14="http://schemas.microsoft.com/office/drawing/2010/main" val="0"/>
                      </a:ext>
                    </a:extLst>
                  </a:blip>
                  <a:stretch>
                    <a:fillRect/>
                  </a:stretch>
                </pic:blipFill>
                <pic:spPr>
                  <a:xfrm>
                    <a:off x="0" y="0"/>
                    <a:ext cx="542925" cy="7905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0303F65" wp14:editId="75FCCBBF">
              <wp:simplePos x="0" y="0"/>
              <wp:positionH relativeFrom="column">
                <wp:posOffset>-12700</wp:posOffset>
              </wp:positionH>
              <wp:positionV relativeFrom="paragraph">
                <wp:posOffset>-700405</wp:posOffset>
              </wp:positionV>
              <wp:extent cx="6224067" cy="822192"/>
              <wp:effectExtent l="0" t="0" r="24765" b="1651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067" cy="822192"/>
                      </a:xfrm>
                      <a:prstGeom prst="roundRect">
                        <a:avLst/>
                      </a:prstGeom>
                    </wps:spPr>
                    <wps:style>
                      <a:lnRef idx="2">
                        <a:schemeClr val="accent1">
                          <a:shade val="50000"/>
                        </a:schemeClr>
                      </a:lnRef>
                      <a:fillRef idx="1001">
                        <a:schemeClr val="lt2"/>
                      </a:fillRef>
                      <a:effectRef idx="0">
                        <a:schemeClr val="accent1"/>
                      </a:effectRef>
                      <a:fontRef idx="minor">
                        <a:schemeClr val="lt1"/>
                      </a:fontRef>
                    </wps:style>
                    <wps:txb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37EAB30F" w:rsidR="00A7129E" w:rsidRDefault="007F3AF6" w:rsidP="007F3AF6">
                          <w:pPr>
                            <w:pStyle w:val="Head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7015">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Sciences</w:t>
                          </w:r>
                        </w:p>
                        <w:p w14:paraId="2D681EF8" w14:textId="14B2DBE2"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7F3AF6">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Medical Laboratory Sciences</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03F65" id="Rounded Rectangle 2" o:spid="_x0000_s1026" style="position:absolute;margin-left:-1pt;margin-top:-55.15pt;width:490.1pt;height: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" fillcolor="#e7e6e6 [3203]" strokecolor="#1f4d78 [1604]" strokeweight="1pt">
              <v:stroke joinstyle="miter"/>
              <v:path arrowok="t"/>
              <v:textbo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37EAB30F" w:rsidR="00A7129E" w:rsidRDefault="007F3AF6" w:rsidP="007F3AF6">
                    <w:pPr>
                      <w:pStyle w:val="Head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7015">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Sciences</w:t>
                    </w:r>
                  </w:p>
                  <w:p w14:paraId="2D681EF8" w14:textId="14B2DBE2"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7F3AF6">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Medical Laboratory Sciences</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00A7129E">
      <w:tab/>
    </w:r>
    <w:r w:rsidR="00A712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2262"/>
    <w:multiLevelType w:val="multilevel"/>
    <w:tmpl w:val="9108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81CBF"/>
    <w:multiLevelType w:val="multilevel"/>
    <w:tmpl w:val="2226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23B60"/>
    <w:multiLevelType w:val="hybridMultilevel"/>
    <w:tmpl w:val="D0A290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84F0B"/>
    <w:multiLevelType w:val="multilevel"/>
    <w:tmpl w:val="31BC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165AD"/>
    <w:multiLevelType w:val="hybridMultilevel"/>
    <w:tmpl w:val="BA282D48"/>
    <w:lvl w:ilvl="0" w:tplc="A6BE4B2A">
      <w:numFmt w:val="bullet"/>
      <w:lvlText w:val=""/>
      <w:lvlJc w:val="left"/>
      <w:pPr>
        <w:ind w:left="828" w:hanging="360"/>
      </w:pPr>
      <w:rPr>
        <w:rFonts w:ascii="Symbol" w:eastAsia="Symbol" w:hAnsi="Symbol" w:cs="Symbol" w:hint="default"/>
        <w:b w:val="0"/>
        <w:bCs w:val="0"/>
        <w:i w:val="0"/>
        <w:iCs w:val="0"/>
        <w:spacing w:val="0"/>
        <w:w w:val="99"/>
        <w:sz w:val="32"/>
        <w:szCs w:val="32"/>
        <w:lang w:val="en-US" w:eastAsia="en-US" w:bidi="ar-SA"/>
      </w:rPr>
    </w:lvl>
    <w:lvl w:ilvl="1" w:tplc="11BCBABE">
      <w:numFmt w:val="bullet"/>
      <w:lvlText w:val="•"/>
      <w:lvlJc w:val="left"/>
      <w:pPr>
        <w:ind w:left="1507" w:hanging="360"/>
      </w:pPr>
      <w:rPr>
        <w:rFonts w:hint="default"/>
        <w:lang w:val="en-US" w:eastAsia="en-US" w:bidi="ar-SA"/>
      </w:rPr>
    </w:lvl>
    <w:lvl w:ilvl="2" w:tplc="9154EBA8">
      <w:numFmt w:val="bullet"/>
      <w:lvlText w:val="•"/>
      <w:lvlJc w:val="left"/>
      <w:pPr>
        <w:ind w:left="2194" w:hanging="360"/>
      </w:pPr>
      <w:rPr>
        <w:rFonts w:hint="default"/>
        <w:lang w:val="en-US" w:eastAsia="en-US" w:bidi="ar-SA"/>
      </w:rPr>
    </w:lvl>
    <w:lvl w:ilvl="3" w:tplc="16DEA702">
      <w:numFmt w:val="bullet"/>
      <w:lvlText w:val="•"/>
      <w:lvlJc w:val="left"/>
      <w:pPr>
        <w:ind w:left="2882" w:hanging="360"/>
      </w:pPr>
      <w:rPr>
        <w:rFonts w:hint="default"/>
        <w:lang w:val="en-US" w:eastAsia="en-US" w:bidi="ar-SA"/>
      </w:rPr>
    </w:lvl>
    <w:lvl w:ilvl="4" w:tplc="91B66292">
      <w:numFmt w:val="bullet"/>
      <w:lvlText w:val="•"/>
      <w:lvlJc w:val="left"/>
      <w:pPr>
        <w:ind w:left="3569" w:hanging="360"/>
      </w:pPr>
      <w:rPr>
        <w:rFonts w:hint="default"/>
        <w:lang w:val="en-US" w:eastAsia="en-US" w:bidi="ar-SA"/>
      </w:rPr>
    </w:lvl>
    <w:lvl w:ilvl="5" w:tplc="0556323E">
      <w:numFmt w:val="bullet"/>
      <w:lvlText w:val="•"/>
      <w:lvlJc w:val="left"/>
      <w:pPr>
        <w:ind w:left="4257" w:hanging="360"/>
      </w:pPr>
      <w:rPr>
        <w:rFonts w:hint="default"/>
        <w:lang w:val="en-US" w:eastAsia="en-US" w:bidi="ar-SA"/>
      </w:rPr>
    </w:lvl>
    <w:lvl w:ilvl="6" w:tplc="C316B744">
      <w:numFmt w:val="bullet"/>
      <w:lvlText w:val="•"/>
      <w:lvlJc w:val="left"/>
      <w:pPr>
        <w:ind w:left="4944" w:hanging="360"/>
      </w:pPr>
      <w:rPr>
        <w:rFonts w:hint="default"/>
        <w:lang w:val="en-US" w:eastAsia="en-US" w:bidi="ar-SA"/>
      </w:rPr>
    </w:lvl>
    <w:lvl w:ilvl="7" w:tplc="5DEC86E4">
      <w:numFmt w:val="bullet"/>
      <w:lvlText w:val="•"/>
      <w:lvlJc w:val="left"/>
      <w:pPr>
        <w:ind w:left="5631" w:hanging="360"/>
      </w:pPr>
      <w:rPr>
        <w:rFonts w:hint="default"/>
        <w:lang w:val="en-US" w:eastAsia="en-US" w:bidi="ar-SA"/>
      </w:rPr>
    </w:lvl>
    <w:lvl w:ilvl="8" w:tplc="4AB4537E">
      <w:numFmt w:val="bullet"/>
      <w:lvlText w:val="•"/>
      <w:lvlJc w:val="left"/>
      <w:pPr>
        <w:ind w:left="6319" w:hanging="360"/>
      </w:pPr>
      <w:rPr>
        <w:rFonts w:hint="default"/>
        <w:lang w:val="en-US" w:eastAsia="en-US" w:bidi="ar-SA"/>
      </w:rPr>
    </w:lvl>
  </w:abstractNum>
  <w:abstractNum w:abstractNumId="5" w15:restartNumberingAfterBreak="0">
    <w:nsid w:val="171075D0"/>
    <w:multiLevelType w:val="multilevel"/>
    <w:tmpl w:val="FF78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B132D"/>
    <w:multiLevelType w:val="hybridMultilevel"/>
    <w:tmpl w:val="78889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A3C64"/>
    <w:multiLevelType w:val="hybridMultilevel"/>
    <w:tmpl w:val="4888125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2E482F"/>
    <w:multiLevelType w:val="multilevel"/>
    <w:tmpl w:val="042C7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44274A"/>
    <w:multiLevelType w:val="multilevel"/>
    <w:tmpl w:val="F80C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357AE"/>
    <w:multiLevelType w:val="hybridMultilevel"/>
    <w:tmpl w:val="096CED28"/>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1" w15:restartNumberingAfterBreak="0">
    <w:nsid w:val="2A744F58"/>
    <w:multiLevelType w:val="multilevel"/>
    <w:tmpl w:val="33BC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42242"/>
    <w:multiLevelType w:val="hybridMultilevel"/>
    <w:tmpl w:val="DFE0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A436D"/>
    <w:multiLevelType w:val="multilevel"/>
    <w:tmpl w:val="E45C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B19DB"/>
    <w:multiLevelType w:val="hybridMultilevel"/>
    <w:tmpl w:val="08FAC52E"/>
    <w:lvl w:ilvl="0" w:tplc="AB323322">
      <w:start w:val="1"/>
      <w:numFmt w:val="upperRoman"/>
      <w:lvlText w:val="%1-"/>
      <w:lvlJc w:val="left"/>
      <w:pPr>
        <w:ind w:left="1188" w:hanging="720"/>
      </w:pPr>
      <w:rPr>
        <w:rFonts w:ascii="Times New Roman" w:eastAsia="Times New Roman" w:hAnsi="Times New Roman" w:cs="Times New Roman" w:hint="default"/>
        <w:b w:val="0"/>
        <w:bCs w:val="0"/>
        <w:i w:val="0"/>
        <w:iCs w:val="0"/>
        <w:spacing w:val="-1"/>
        <w:w w:val="99"/>
        <w:sz w:val="32"/>
        <w:szCs w:val="32"/>
        <w:lang w:val="en-US" w:eastAsia="en-US" w:bidi="ar-SA"/>
      </w:rPr>
    </w:lvl>
    <w:lvl w:ilvl="1" w:tplc="290E7CDC">
      <w:start w:val="1"/>
      <w:numFmt w:val="decimal"/>
      <w:lvlText w:val="%2-"/>
      <w:lvlJc w:val="left"/>
      <w:pPr>
        <w:ind w:left="828" w:hanging="360"/>
      </w:pPr>
      <w:rPr>
        <w:rFonts w:ascii="Times New Roman" w:eastAsia="Times New Roman" w:hAnsi="Times New Roman" w:cs="Times New Roman" w:hint="default"/>
        <w:b w:val="0"/>
        <w:bCs w:val="0"/>
        <w:i w:val="0"/>
        <w:iCs w:val="0"/>
        <w:spacing w:val="0"/>
        <w:w w:val="99"/>
        <w:sz w:val="28"/>
        <w:szCs w:val="28"/>
        <w:lang w:val="en-US" w:eastAsia="en-US" w:bidi="ar-SA"/>
      </w:rPr>
    </w:lvl>
    <w:lvl w:ilvl="2" w:tplc="93B2A012">
      <w:numFmt w:val="bullet"/>
      <w:lvlText w:val="•"/>
      <w:lvlJc w:val="left"/>
      <w:pPr>
        <w:ind w:left="2197" w:hanging="360"/>
      </w:pPr>
      <w:rPr>
        <w:rFonts w:hint="default"/>
        <w:lang w:val="en-US" w:eastAsia="en-US" w:bidi="ar-SA"/>
      </w:rPr>
    </w:lvl>
    <w:lvl w:ilvl="3" w:tplc="7F8246E8">
      <w:numFmt w:val="bullet"/>
      <w:lvlText w:val="•"/>
      <w:lvlJc w:val="left"/>
      <w:pPr>
        <w:ind w:left="3215" w:hanging="360"/>
      </w:pPr>
      <w:rPr>
        <w:rFonts w:hint="default"/>
        <w:lang w:val="en-US" w:eastAsia="en-US" w:bidi="ar-SA"/>
      </w:rPr>
    </w:lvl>
    <w:lvl w:ilvl="4" w:tplc="A330FBF2">
      <w:numFmt w:val="bullet"/>
      <w:lvlText w:val="•"/>
      <w:lvlJc w:val="left"/>
      <w:pPr>
        <w:ind w:left="4233" w:hanging="360"/>
      </w:pPr>
      <w:rPr>
        <w:rFonts w:hint="default"/>
        <w:lang w:val="en-US" w:eastAsia="en-US" w:bidi="ar-SA"/>
      </w:rPr>
    </w:lvl>
    <w:lvl w:ilvl="5" w:tplc="17DC9BC4">
      <w:numFmt w:val="bullet"/>
      <w:lvlText w:val="•"/>
      <w:lvlJc w:val="left"/>
      <w:pPr>
        <w:ind w:left="5251" w:hanging="360"/>
      </w:pPr>
      <w:rPr>
        <w:rFonts w:hint="default"/>
        <w:lang w:val="en-US" w:eastAsia="en-US" w:bidi="ar-SA"/>
      </w:rPr>
    </w:lvl>
    <w:lvl w:ilvl="6" w:tplc="328CA310">
      <w:numFmt w:val="bullet"/>
      <w:lvlText w:val="•"/>
      <w:lvlJc w:val="left"/>
      <w:pPr>
        <w:ind w:left="6269" w:hanging="360"/>
      </w:pPr>
      <w:rPr>
        <w:rFonts w:hint="default"/>
        <w:lang w:val="en-US" w:eastAsia="en-US" w:bidi="ar-SA"/>
      </w:rPr>
    </w:lvl>
    <w:lvl w:ilvl="7" w:tplc="47BA426E">
      <w:numFmt w:val="bullet"/>
      <w:lvlText w:val="•"/>
      <w:lvlJc w:val="left"/>
      <w:pPr>
        <w:ind w:left="7287" w:hanging="360"/>
      </w:pPr>
      <w:rPr>
        <w:rFonts w:hint="default"/>
        <w:lang w:val="en-US" w:eastAsia="en-US" w:bidi="ar-SA"/>
      </w:rPr>
    </w:lvl>
    <w:lvl w:ilvl="8" w:tplc="CF1883E0">
      <w:numFmt w:val="bullet"/>
      <w:lvlText w:val="•"/>
      <w:lvlJc w:val="left"/>
      <w:pPr>
        <w:ind w:left="8305" w:hanging="360"/>
      </w:pPr>
      <w:rPr>
        <w:rFonts w:hint="default"/>
        <w:lang w:val="en-US" w:eastAsia="en-US" w:bidi="ar-SA"/>
      </w:rPr>
    </w:lvl>
  </w:abstractNum>
  <w:abstractNum w:abstractNumId="15" w15:restartNumberingAfterBreak="0">
    <w:nsid w:val="395B04B5"/>
    <w:multiLevelType w:val="multilevel"/>
    <w:tmpl w:val="71E8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C240DB"/>
    <w:multiLevelType w:val="multilevel"/>
    <w:tmpl w:val="A1AE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6F166D"/>
    <w:multiLevelType w:val="multilevel"/>
    <w:tmpl w:val="044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D01FD7"/>
    <w:multiLevelType w:val="multilevel"/>
    <w:tmpl w:val="73D0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767BBF"/>
    <w:multiLevelType w:val="multilevel"/>
    <w:tmpl w:val="559E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792BD5"/>
    <w:multiLevelType w:val="multilevel"/>
    <w:tmpl w:val="8BDA9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BE4A1E"/>
    <w:multiLevelType w:val="hybridMultilevel"/>
    <w:tmpl w:val="6736E0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805BF7"/>
    <w:multiLevelType w:val="multilevel"/>
    <w:tmpl w:val="A046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6F09AD"/>
    <w:multiLevelType w:val="hybridMultilevel"/>
    <w:tmpl w:val="CD525360"/>
    <w:lvl w:ilvl="0" w:tplc="DDC0D206">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32"/>
        <w:szCs w:val="32"/>
        <w:lang w:val="en-US" w:eastAsia="en-US" w:bidi="ar-SA"/>
      </w:rPr>
    </w:lvl>
    <w:lvl w:ilvl="1" w:tplc="BFF4755E">
      <w:numFmt w:val="bullet"/>
      <w:lvlText w:val=""/>
      <w:lvlJc w:val="left"/>
      <w:pPr>
        <w:ind w:left="828" w:hanging="360"/>
      </w:pPr>
      <w:rPr>
        <w:rFonts w:ascii="Symbol" w:eastAsia="Symbol" w:hAnsi="Symbol" w:cs="Symbol" w:hint="default"/>
        <w:b w:val="0"/>
        <w:bCs w:val="0"/>
        <w:i w:val="0"/>
        <w:iCs w:val="0"/>
        <w:spacing w:val="0"/>
        <w:w w:val="99"/>
        <w:sz w:val="32"/>
        <w:szCs w:val="32"/>
        <w:lang w:val="en-US" w:eastAsia="en-US" w:bidi="ar-SA"/>
      </w:rPr>
    </w:lvl>
    <w:lvl w:ilvl="2" w:tplc="1528213E">
      <w:numFmt w:val="bullet"/>
      <w:lvlText w:val="•"/>
      <w:lvlJc w:val="left"/>
      <w:pPr>
        <w:ind w:left="2194" w:hanging="360"/>
      </w:pPr>
      <w:rPr>
        <w:rFonts w:hint="default"/>
        <w:lang w:val="en-US" w:eastAsia="en-US" w:bidi="ar-SA"/>
      </w:rPr>
    </w:lvl>
    <w:lvl w:ilvl="3" w:tplc="ABBCBC4E">
      <w:numFmt w:val="bullet"/>
      <w:lvlText w:val="•"/>
      <w:lvlJc w:val="left"/>
      <w:pPr>
        <w:ind w:left="2882" w:hanging="360"/>
      </w:pPr>
      <w:rPr>
        <w:rFonts w:hint="default"/>
        <w:lang w:val="en-US" w:eastAsia="en-US" w:bidi="ar-SA"/>
      </w:rPr>
    </w:lvl>
    <w:lvl w:ilvl="4" w:tplc="7C56777C">
      <w:numFmt w:val="bullet"/>
      <w:lvlText w:val="•"/>
      <w:lvlJc w:val="left"/>
      <w:pPr>
        <w:ind w:left="3569" w:hanging="360"/>
      </w:pPr>
      <w:rPr>
        <w:rFonts w:hint="default"/>
        <w:lang w:val="en-US" w:eastAsia="en-US" w:bidi="ar-SA"/>
      </w:rPr>
    </w:lvl>
    <w:lvl w:ilvl="5" w:tplc="45763EC2">
      <w:numFmt w:val="bullet"/>
      <w:lvlText w:val="•"/>
      <w:lvlJc w:val="left"/>
      <w:pPr>
        <w:ind w:left="4257" w:hanging="360"/>
      </w:pPr>
      <w:rPr>
        <w:rFonts w:hint="default"/>
        <w:lang w:val="en-US" w:eastAsia="en-US" w:bidi="ar-SA"/>
      </w:rPr>
    </w:lvl>
    <w:lvl w:ilvl="6" w:tplc="F5A6781C">
      <w:numFmt w:val="bullet"/>
      <w:lvlText w:val="•"/>
      <w:lvlJc w:val="left"/>
      <w:pPr>
        <w:ind w:left="4944" w:hanging="360"/>
      </w:pPr>
      <w:rPr>
        <w:rFonts w:hint="default"/>
        <w:lang w:val="en-US" w:eastAsia="en-US" w:bidi="ar-SA"/>
      </w:rPr>
    </w:lvl>
    <w:lvl w:ilvl="7" w:tplc="2578DE9C">
      <w:numFmt w:val="bullet"/>
      <w:lvlText w:val="•"/>
      <w:lvlJc w:val="left"/>
      <w:pPr>
        <w:ind w:left="5631" w:hanging="360"/>
      </w:pPr>
      <w:rPr>
        <w:rFonts w:hint="default"/>
        <w:lang w:val="en-US" w:eastAsia="en-US" w:bidi="ar-SA"/>
      </w:rPr>
    </w:lvl>
    <w:lvl w:ilvl="8" w:tplc="A09AAA06">
      <w:numFmt w:val="bullet"/>
      <w:lvlText w:val="•"/>
      <w:lvlJc w:val="left"/>
      <w:pPr>
        <w:ind w:left="6319" w:hanging="360"/>
      </w:pPr>
      <w:rPr>
        <w:rFonts w:hint="default"/>
        <w:lang w:val="en-US" w:eastAsia="en-US" w:bidi="ar-SA"/>
      </w:rPr>
    </w:lvl>
  </w:abstractNum>
  <w:abstractNum w:abstractNumId="24" w15:restartNumberingAfterBreak="0">
    <w:nsid w:val="67683D7A"/>
    <w:multiLevelType w:val="hybridMultilevel"/>
    <w:tmpl w:val="1D10507C"/>
    <w:lvl w:ilvl="0" w:tplc="320448CA">
      <w:start w:val="1"/>
      <w:numFmt w:val="decimal"/>
      <w:lvlText w:val="%1-"/>
      <w:lvlJc w:val="left"/>
      <w:pPr>
        <w:ind w:left="828" w:hanging="360"/>
      </w:pPr>
      <w:rPr>
        <w:rFonts w:ascii="Times New Roman" w:eastAsia="Times New Roman" w:hAnsi="Times New Roman" w:cs="Times New Roman" w:hint="default"/>
        <w:b w:val="0"/>
        <w:bCs w:val="0"/>
        <w:i w:val="0"/>
        <w:iCs w:val="0"/>
        <w:color w:val="333333"/>
        <w:spacing w:val="0"/>
        <w:w w:val="99"/>
        <w:sz w:val="22"/>
        <w:szCs w:val="22"/>
        <w:lang w:val="en-US" w:eastAsia="en-US" w:bidi="ar-SA"/>
      </w:rPr>
    </w:lvl>
    <w:lvl w:ilvl="1" w:tplc="73283B64">
      <w:numFmt w:val="bullet"/>
      <w:lvlText w:val="•"/>
      <w:lvlJc w:val="left"/>
      <w:pPr>
        <w:ind w:left="1507" w:hanging="360"/>
      </w:pPr>
      <w:rPr>
        <w:rFonts w:hint="default"/>
        <w:lang w:val="en-US" w:eastAsia="en-US" w:bidi="ar-SA"/>
      </w:rPr>
    </w:lvl>
    <w:lvl w:ilvl="2" w:tplc="E5104916">
      <w:numFmt w:val="bullet"/>
      <w:lvlText w:val="•"/>
      <w:lvlJc w:val="left"/>
      <w:pPr>
        <w:ind w:left="2194" w:hanging="360"/>
      </w:pPr>
      <w:rPr>
        <w:rFonts w:hint="default"/>
        <w:lang w:val="en-US" w:eastAsia="en-US" w:bidi="ar-SA"/>
      </w:rPr>
    </w:lvl>
    <w:lvl w:ilvl="3" w:tplc="24183878">
      <w:numFmt w:val="bullet"/>
      <w:lvlText w:val="•"/>
      <w:lvlJc w:val="left"/>
      <w:pPr>
        <w:ind w:left="2882" w:hanging="360"/>
      </w:pPr>
      <w:rPr>
        <w:rFonts w:hint="default"/>
        <w:lang w:val="en-US" w:eastAsia="en-US" w:bidi="ar-SA"/>
      </w:rPr>
    </w:lvl>
    <w:lvl w:ilvl="4" w:tplc="C66A42DA">
      <w:numFmt w:val="bullet"/>
      <w:lvlText w:val="•"/>
      <w:lvlJc w:val="left"/>
      <w:pPr>
        <w:ind w:left="3569" w:hanging="360"/>
      </w:pPr>
      <w:rPr>
        <w:rFonts w:hint="default"/>
        <w:lang w:val="en-US" w:eastAsia="en-US" w:bidi="ar-SA"/>
      </w:rPr>
    </w:lvl>
    <w:lvl w:ilvl="5" w:tplc="072EE712">
      <w:numFmt w:val="bullet"/>
      <w:lvlText w:val="•"/>
      <w:lvlJc w:val="left"/>
      <w:pPr>
        <w:ind w:left="4257" w:hanging="360"/>
      </w:pPr>
      <w:rPr>
        <w:rFonts w:hint="default"/>
        <w:lang w:val="en-US" w:eastAsia="en-US" w:bidi="ar-SA"/>
      </w:rPr>
    </w:lvl>
    <w:lvl w:ilvl="6" w:tplc="584A6C7C">
      <w:numFmt w:val="bullet"/>
      <w:lvlText w:val="•"/>
      <w:lvlJc w:val="left"/>
      <w:pPr>
        <w:ind w:left="4944" w:hanging="360"/>
      </w:pPr>
      <w:rPr>
        <w:rFonts w:hint="default"/>
        <w:lang w:val="en-US" w:eastAsia="en-US" w:bidi="ar-SA"/>
      </w:rPr>
    </w:lvl>
    <w:lvl w:ilvl="7" w:tplc="6AE2BB8E">
      <w:numFmt w:val="bullet"/>
      <w:lvlText w:val="•"/>
      <w:lvlJc w:val="left"/>
      <w:pPr>
        <w:ind w:left="5631" w:hanging="360"/>
      </w:pPr>
      <w:rPr>
        <w:rFonts w:hint="default"/>
        <w:lang w:val="en-US" w:eastAsia="en-US" w:bidi="ar-SA"/>
      </w:rPr>
    </w:lvl>
    <w:lvl w:ilvl="8" w:tplc="C068EB74">
      <w:numFmt w:val="bullet"/>
      <w:lvlText w:val="•"/>
      <w:lvlJc w:val="left"/>
      <w:pPr>
        <w:ind w:left="6319" w:hanging="360"/>
      </w:pPr>
      <w:rPr>
        <w:rFonts w:hint="default"/>
        <w:lang w:val="en-US" w:eastAsia="en-US" w:bidi="ar-SA"/>
      </w:rPr>
    </w:lvl>
  </w:abstractNum>
  <w:abstractNum w:abstractNumId="25" w15:restartNumberingAfterBreak="0">
    <w:nsid w:val="679768AB"/>
    <w:multiLevelType w:val="multilevel"/>
    <w:tmpl w:val="52D2C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9C01BD"/>
    <w:multiLevelType w:val="multilevel"/>
    <w:tmpl w:val="9700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DD2FF6"/>
    <w:multiLevelType w:val="hybridMultilevel"/>
    <w:tmpl w:val="65B8BBC8"/>
    <w:lvl w:ilvl="0" w:tplc="616C0C10">
      <w:numFmt w:val="bullet"/>
      <w:lvlText w:val="●"/>
      <w:lvlJc w:val="left"/>
      <w:pPr>
        <w:ind w:left="828" w:hanging="360"/>
      </w:pPr>
      <w:rPr>
        <w:rFonts w:ascii="Calibri" w:eastAsia="Calibri" w:hAnsi="Calibri" w:cs="Calibri" w:hint="default"/>
        <w:b w:val="0"/>
        <w:bCs w:val="0"/>
        <w:i w:val="0"/>
        <w:iCs w:val="0"/>
        <w:spacing w:val="0"/>
        <w:w w:val="99"/>
        <w:sz w:val="32"/>
        <w:szCs w:val="32"/>
        <w:lang w:val="en-US" w:eastAsia="en-US" w:bidi="ar-SA"/>
      </w:rPr>
    </w:lvl>
    <w:lvl w:ilvl="1" w:tplc="0C2C3E3A">
      <w:numFmt w:val="bullet"/>
      <w:lvlText w:val="•"/>
      <w:lvlJc w:val="left"/>
      <w:pPr>
        <w:ind w:left="1772" w:hanging="360"/>
      </w:pPr>
      <w:rPr>
        <w:rFonts w:hint="default"/>
        <w:lang w:val="en-US" w:eastAsia="en-US" w:bidi="ar-SA"/>
      </w:rPr>
    </w:lvl>
    <w:lvl w:ilvl="2" w:tplc="82906582">
      <w:numFmt w:val="bullet"/>
      <w:lvlText w:val="•"/>
      <w:lvlJc w:val="left"/>
      <w:pPr>
        <w:ind w:left="2724" w:hanging="360"/>
      </w:pPr>
      <w:rPr>
        <w:rFonts w:hint="default"/>
        <w:lang w:val="en-US" w:eastAsia="en-US" w:bidi="ar-SA"/>
      </w:rPr>
    </w:lvl>
    <w:lvl w:ilvl="3" w:tplc="B138676E">
      <w:numFmt w:val="bullet"/>
      <w:lvlText w:val="•"/>
      <w:lvlJc w:val="left"/>
      <w:pPr>
        <w:ind w:left="3676" w:hanging="360"/>
      </w:pPr>
      <w:rPr>
        <w:rFonts w:hint="default"/>
        <w:lang w:val="en-US" w:eastAsia="en-US" w:bidi="ar-SA"/>
      </w:rPr>
    </w:lvl>
    <w:lvl w:ilvl="4" w:tplc="57364C68">
      <w:numFmt w:val="bullet"/>
      <w:lvlText w:val="•"/>
      <w:lvlJc w:val="left"/>
      <w:pPr>
        <w:ind w:left="4628" w:hanging="360"/>
      </w:pPr>
      <w:rPr>
        <w:rFonts w:hint="default"/>
        <w:lang w:val="en-US" w:eastAsia="en-US" w:bidi="ar-SA"/>
      </w:rPr>
    </w:lvl>
    <w:lvl w:ilvl="5" w:tplc="9AAE7660">
      <w:numFmt w:val="bullet"/>
      <w:lvlText w:val="•"/>
      <w:lvlJc w:val="left"/>
      <w:pPr>
        <w:ind w:left="5580" w:hanging="360"/>
      </w:pPr>
      <w:rPr>
        <w:rFonts w:hint="default"/>
        <w:lang w:val="en-US" w:eastAsia="en-US" w:bidi="ar-SA"/>
      </w:rPr>
    </w:lvl>
    <w:lvl w:ilvl="6" w:tplc="9C62DE2A">
      <w:numFmt w:val="bullet"/>
      <w:lvlText w:val="•"/>
      <w:lvlJc w:val="left"/>
      <w:pPr>
        <w:ind w:left="6532" w:hanging="360"/>
      </w:pPr>
      <w:rPr>
        <w:rFonts w:hint="default"/>
        <w:lang w:val="en-US" w:eastAsia="en-US" w:bidi="ar-SA"/>
      </w:rPr>
    </w:lvl>
    <w:lvl w:ilvl="7" w:tplc="83967EFA">
      <w:numFmt w:val="bullet"/>
      <w:lvlText w:val="•"/>
      <w:lvlJc w:val="left"/>
      <w:pPr>
        <w:ind w:left="7484" w:hanging="360"/>
      </w:pPr>
      <w:rPr>
        <w:rFonts w:hint="default"/>
        <w:lang w:val="en-US" w:eastAsia="en-US" w:bidi="ar-SA"/>
      </w:rPr>
    </w:lvl>
    <w:lvl w:ilvl="8" w:tplc="C8ACF932">
      <w:numFmt w:val="bullet"/>
      <w:lvlText w:val="•"/>
      <w:lvlJc w:val="left"/>
      <w:pPr>
        <w:ind w:left="8436" w:hanging="360"/>
      </w:pPr>
      <w:rPr>
        <w:rFonts w:hint="default"/>
        <w:lang w:val="en-US" w:eastAsia="en-US" w:bidi="ar-SA"/>
      </w:rPr>
    </w:lvl>
  </w:abstractNum>
  <w:abstractNum w:abstractNumId="28" w15:restartNumberingAfterBreak="0">
    <w:nsid w:val="6BDD5254"/>
    <w:multiLevelType w:val="multilevel"/>
    <w:tmpl w:val="4FC4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15268A"/>
    <w:multiLevelType w:val="multilevel"/>
    <w:tmpl w:val="716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541B99"/>
    <w:multiLevelType w:val="hybridMultilevel"/>
    <w:tmpl w:val="CC3E1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B391D"/>
    <w:multiLevelType w:val="hybridMultilevel"/>
    <w:tmpl w:val="91AAD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D328CE"/>
    <w:multiLevelType w:val="hybridMultilevel"/>
    <w:tmpl w:val="4B068F3A"/>
    <w:lvl w:ilvl="0" w:tplc="2FDC8766">
      <w:start w:val="1"/>
      <w:numFmt w:val="decimal"/>
      <w:lvlText w:val="%1"/>
      <w:lvlJc w:val="left"/>
      <w:pPr>
        <w:ind w:left="778" w:hanging="432"/>
      </w:pPr>
      <w:rPr>
        <w:rFonts w:hint="default"/>
        <w:spacing w:val="0"/>
        <w:w w:val="100"/>
        <w:lang w:val="en-US" w:eastAsia="en-US" w:bidi="ar-SA"/>
      </w:rPr>
    </w:lvl>
    <w:lvl w:ilvl="1" w:tplc="C8866B26">
      <w:numFmt w:val="bullet"/>
      <w:lvlText w:val="•"/>
      <w:lvlJc w:val="left"/>
      <w:pPr>
        <w:ind w:left="1675" w:hanging="432"/>
      </w:pPr>
      <w:rPr>
        <w:rFonts w:hint="default"/>
        <w:lang w:val="en-US" w:eastAsia="en-US" w:bidi="ar-SA"/>
      </w:rPr>
    </w:lvl>
    <w:lvl w:ilvl="2" w:tplc="EFE8260A">
      <w:numFmt w:val="bullet"/>
      <w:lvlText w:val="•"/>
      <w:lvlJc w:val="left"/>
      <w:pPr>
        <w:ind w:left="2570" w:hanging="432"/>
      </w:pPr>
      <w:rPr>
        <w:rFonts w:hint="default"/>
        <w:lang w:val="en-US" w:eastAsia="en-US" w:bidi="ar-SA"/>
      </w:rPr>
    </w:lvl>
    <w:lvl w:ilvl="3" w:tplc="B1606202">
      <w:numFmt w:val="bullet"/>
      <w:lvlText w:val="•"/>
      <w:lvlJc w:val="left"/>
      <w:pPr>
        <w:ind w:left="3465" w:hanging="432"/>
      </w:pPr>
      <w:rPr>
        <w:rFonts w:hint="default"/>
        <w:lang w:val="en-US" w:eastAsia="en-US" w:bidi="ar-SA"/>
      </w:rPr>
    </w:lvl>
    <w:lvl w:ilvl="4" w:tplc="6DFE2CE2">
      <w:numFmt w:val="bullet"/>
      <w:lvlText w:val="•"/>
      <w:lvlJc w:val="left"/>
      <w:pPr>
        <w:ind w:left="4360" w:hanging="432"/>
      </w:pPr>
      <w:rPr>
        <w:rFonts w:hint="default"/>
        <w:lang w:val="en-US" w:eastAsia="en-US" w:bidi="ar-SA"/>
      </w:rPr>
    </w:lvl>
    <w:lvl w:ilvl="5" w:tplc="4A0AC4C8">
      <w:numFmt w:val="bullet"/>
      <w:lvlText w:val="•"/>
      <w:lvlJc w:val="left"/>
      <w:pPr>
        <w:ind w:left="5255" w:hanging="432"/>
      </w:pPr>
      <w:rPr>
        <w:rFonts w:hint="default"/>
        <w:lang w:val="en-US" w:eastAsia="en-US" w:bidi="ar-SA"/>
      </w:rPr>
    </w:lvl>
    <w:lvl w:ilvl="6" w:tplc="B3C64EC8">
      <w:numFmt w:val="bullet"/>
      <w:lvlText w:val="•"/>
      <w:lvlJc w:val="left"/>
      <w:pPr>
        <w:ind w:left="6150" w:hanging="432"/>
      </w:pPr>
      <w:rPr>
        <w:rFonts w:hint="default"/>
        <w:lang w:val="en-US" w:eastAsia="en-US" w:bidi="ar-SA"/>
      </w:rPr>
    </w:lvl>
    <w:lvl w:ilvl="7" w:tplc="AB4E3F90">
      <w:numFmt w:val="bullet"/>
      <w:lvlText w:val="•"/>
      <w:lvlJc w:val="left"/>
      <w:pPr>
        <w:ind w:left="7045" w:hanging="432"/>
      </w:pPr>
      <w:rPr>
        <w:rFonts w:hint="default"/>
        <w:lang w:val="en-US" w:eastAsia="en-US" w:bidi="ar-SA"/>
      </w:rPr>
    </w:lvl>
    <w:lvl w:ilvl="8" w:tplc="E684DC74">
      <w:numFmt w:val="bullet"/>
      <w:lvlText w:val="•"/>
      <w:lvlJc w:val="left"/>
      <w:pPr>
        <w:ind w:left="7940" w:hanging="432"/>
      </w:pPr>
      <w:rPr>
        <w:rFonts w:hint="default"/>
        <w:lang w:val="en-US" w:eastAsia="en-US" w:bidi="ar-SA"/>
      </w:rPr>
    </w:lvl>
  </w:abstractNum>
  <w:abstractNum w:abstractNumId="33" w15:restartNumberingAfterBreak="0">
    <w:nsid w:val="7C2D267E"/>
    <w:multiLevelType w:val="multilevel"/>
    <w:tmpl w:val="D3BE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452432">
    <w:abstractNumId w:val="12"/>
  </w:num>
  <w:num w:numId="2" w16cid:durableId="1312558766">
    <w:abstractNumId w:val="31"/>
  </w:num>
  <w:num w:numId="3" w16cid:durableId="1419909087">
    <w:abstractNumId w:val="21"/>
  </w:num>
  <w:num w:numId="4" w16cid:durableId="1979022133">
    <w:abstractNumId w:val="10"/>
  </w:num>
  <w:num w:numId="5" w16cid:durableId="2026245453">
    <w:abstractNumId w:val="30"/>
  </w:num>
  <w:num w:numId="6" w16cid:durableId="1775830353">
    <w:abstractNumId w:val="6"/>
  </w:num>
  <w:num w:numId="7" w16cid:durableId="2001763263">
    <w:abstractNumId w:val="2"/>
  </w:num>
  <w:num w:numId="8" w16cid:durableId="306400515">
    <w:abstractNumId w:val="7"/>
  </w:num>
  <w:num w:numId="9" w16cid:durableId="1477456199">
    <w:abstractNumId w:val="32"/>
  </w:num>
  <w:num w:numId="10" w16cid:durableId="307709657">
    <w:abstractNumId w:val="27"/>
  </w:num>
  <w:num w:numId="11" w16cid:durableId="1568302759">
    <w:abstractNumId w:val="24"/>
  </w:num>
  <w:num w:numId="12" w16cid:durableId="1852723061">
    <w:abstractNumId w:val="4"/>
  </w:num>
  <w:num w:numId="13" w16cid:durableId="1975284714">
    <w:abstractNumId w:val="23"/>
  </w:num>
  <w:num w:numId="14" w16cid:durableId="1014258807">
    <w:abstractNumId w:val="14"/>
  </w:num>
  <w:num w:numId="15" w16cid:durableId="1269502339">
    <w:abstractNumId w:val="8"/>
  </w:num>
  <w:num w:numId="16" w16cid:durableId="258484463">
    <w:abstractNumId w:val="29"/>
  </w:num>
  <w:num w:numId="17" w16cid:durableId="1144200541">
    <w:abstractNumId w:val="16"/>
  </w:num>
  <w:num w:numId="18" w16cid:durableId="1083574222">
    <w:abstractNumId w:val="13"/>
  </w:num>
  <w:num w:numId="19" w16cid:durableId="1831017206">
    <w:abstractNumId w:val="3"/>
  </w:num>
  <w:num w:numId="20" w16cid:durableId="105082235">
    <w:abstractNumId w:val="33"/>
  </w:num>
  <w:num w:numId="21" w16cid:durableId="1172990890">
    <w:abstractNumId w:val="22"/>
  </w:num>
  <w:num w:numId="22" w16cid:durableId="1980110608">
    <w:abstractNumId w:val="5"/>
  </w:num>
  <w:num w:numId="23" w16cid:durableId="442578756">
    <w:abstractNumId w:val="0"/>
  </w:num>
  <w:num w:numId="24" w16cid:durableId="789281057">
    <w:abstractNumId w:val="9"/>
  </w:num>
  <w:num w:numId="25" w16cid:durableId="884559629">
    <w:abstractNumId w:val="18"/>
  </w:num>
  <w:num w:numId="26" w16cid:durableId="418209613">
    <w:abstractNumId w:val="11"/>
  </w:num>
  <w:num w:numId="27" w16cid:durableId="296616522">
    <w:abstractNumId w:val="1"/>
  </w:num>
  <w:num w:numId="28" w16cid:durableId="401299466">
    <w:abstractNumId w:val="15"/>
  </w:num>
  <w:num w:numId="29" w16cid:durableId="1882861741">
    <w:abstractNumId w:val="26"/>
  </w:num>
  <w:num w:numId="30" w16cid:durableId="1909994160">
    <w:abstractNumId w:val="28"/>
  </w:num>
  <w:num w:numId="31" w16cid:durableId="502937975">
    <w:abstractNumId w:val="25"/>
  </w:num>
  <w:num w:numId="32" w16cid:durableId="1173179351">
    <w:abstractNumId w:val="17"/>
  </w:num>
  <w:num w:numId="33" w16cid:durableId="690299223">
    <w:abstractNumId w:val="19"/>
  </w:num>
  <w:num w:numId="34" w16cid:durableId="138656349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3MbY0NTY3NDa1MDNQ0lEKTi0uzszPAykwrAUAilE6diwAAAA="/>
  </w:docVars>
  <w:rsids>
    <w:rsidRoot w:val="00DA7184"/>
    <w:rsid w:val="00011347"/>
    <w:rsid w:val="00014715"/>
    <w:rsid w:val="00021F94"/>
    <w:rsid w:val="00024F89"/>
    <w:rsid w:val="00044F8F"/>
    <w:rsid w:val="00054CEF"/>
    <w:rsid w:val="000554B6"/>
    <w:rsid w:val="00057988"/>
    <w:rsid w:val="00060EE0"/>
    <w:rsid w:val="00061BE4"/>
    <w:rsid w:val="00067A52"/>
    <w:rsid w:val="00070A24"/>
    <w:rsid w:val="00072C75"/>
    <w:rsid w:val="000C4A27"/>
    <w:rsid w:val="000C582B"/>
    <w:rsid w:val="000D6990"/>
    <w:rsid w:val="000E1467"/>
    <w:rsid w:val="000E252F"/>
    <w:rsid w:val="000E5AAA"/>
    <w:rsid w:val="000F2D7B"/>
    <w:rsid w:val="000F5288"/>
    <w:rsid w:val="001036B4"/>
    <w:rsid w:val="00120B0C"/>
    <w:rsid w:val="00122999"/>
    <w:rsid w:val="001317A9"/>
    <w:rsid w:val="00137D47"/>
    <w:rsid w:val="00164D56"/>
    <w:rsid w:val="00180C8C"/>
    <w:rsid w:val="001C2950"/>
    <w:rsid w:val="001D7C4F"/>
    <w:rsid w:val="001E69A7"/>
    <w:rsid w:val="001F0894"/>
    <w:rsid w:val="001F195D"/>
    <w:rsid w:val="00230F64"/>
    <w:rsid w:val="00250337"/>
    <w:rsid w:val="00274613"/>
    <w:rsid w:val="002809D0"/>
    <w:rsid w:val="00280A33"/>
    <w:rsid w:val="00281087"/>
    <w:rsid w:val="00284840"/>
    <w:rsid w:val="002A4170"/>
    <w:rsid w:val="002A5257"/>
    <w:rsid w:val="002A673D"/>
    <w:rsid w:val="002B102A"/>
    <w:rsid w:val="002B557E"/>
    <w:rsid w:val="002C2217"/>
    <w:rsid w:val="002C5902"/>
    <w:rsid w:val="002C7D6D"/>
    <w:rsid w:val="002D0AA3"/>
    <w:rsid w:val="002D508B"/>
    <w:rsid w:val="002E2672"/>
    <w:rsid w:val="002F17A8"/>
    <w:rsid w:val="002F1AE1"/>
    <w:rsid w:val="00304302"/>
    <w:rsid w:val="003139A0"/>
    <w:rsid w:val="00314BF9"/>
    <w:rsid w:val="003156B8"/>
    <w:rsid w:val="00320B8D"/>
    <w:rsid w:val="00324AA6"/>
    <w:rsid w:val="003376A9"/>
    <w:rsid w:val="00350F03"/>
    <w:rsid w:val="003539C9"/>
    <w:rsid w:val="00353A14"/>
    <w:rsid w:val="00361196"/>
    <w:rsid w:val="00372D2D"/>
    <w:rsid w:val="00386015"/>
    <w:rsid w:val="0039183D"/>
    <w:rsid w:val="003A38F9"/>
    <w:rsid w:val="003B257D"/>
    <w:rsid w:val="003C3CF0"/>
    <w:rsid w:val="003D1373"/>
    <w:rsid w:val="003D4EB8"/>
    <w:rsid w:val="003E7301"/>
    <w:rsid w:val="004061D2"/>
    <w:rsid w:val="004147C8"/>
    <w:rsid w:val="00437494"/>
    <w:rsid w:val="00445E2D"/>
    <w:rsid w:val="004B0984"/>
    <w:rsid w:val="004C329F"/>
    <w:rsid w:val="004E40DD"/>
    <w:rsid w:val="004F45C0"/>
    <w:rsid w:val="00505EC2"/>
    <w:rsid w:val="005068DD"/>
    <w:rsid w:val="00514523"/>
    <w:rsid w:val="00535F97"/>
    <w:rsid w:val="00540848"/>
    <w:rsid w:val="00544B3B"/>
    <w:rsid w:val="005470E0"/>
    <w:rsid w:val="00551BF5"/>
    <w:rsid w:val="005655BF"/>
    <w:rsid w:val="005659D2"/>
    <w:rsid w:val="00573DBA"/>
    <w:rsid w:val="00576F23"/>
    <w:rsid w:val="00592B1D"/>
    <w:rsid w:val="005935A8"/>
    <w:rsid w:val="005A3392"/>
    <w:rsid w:val="005C1B4C"/>
    <w:rsid w:val="005D229D"/>
    <w:rsid w:val="005D6C83"/>
    <w:rsid w:val="005E3319"/>
    <w:rsid w:val="005E5A4D"/>
    <w:rsid w:val="005E6461"/>
    <w:rsid w:val="00602D0A"/>
    <w:rsid w:val="00602DB0"/>
    <w:rsid w:val="00621C25"/>
    <w:rsid w:val="00625D36"/>
    <w:rsid w:val="0062715B"/>
    <w:rsid w:val="0064522A"/>
    <w:rsid w:val="00651315"/>
    <w:rsid w:val="0066668B"/>
    <w:rsid w:val="00677863"/>
    <w:rsid w:val="006A3C77"/>
    <w:rsid w:val="006B305C"/>
    <w:rsid w:val="006B5E35"/>
    <w:rsid w:val="006E069B"/>
    <w:rsid w:val="006E11F0"/>
    <w:rsid w:val="006E7A9C"/>
    <w:rsid w:val="006F33AC"/>
    <w:rsid w:val="006F7201"/>
    <w:rsid w:val="007039FE"/>
    <w:rsid w:val="00710DAA"/>
    <w:rsid w:val="00730DB7"/>
    <w:rsid w:val="007541CF"/>
    <w:rsid w:val="0076334D"/>
    <w:rsid w:val="007A14AF"/>
    <w:rsid w:val="007A5CAC"/>
    <w:rsid w:val="007B7CF4"/>
    <w:rsid w:val="007D0E77"/>
    <w:rsid w:val="007D2141"/>
    <w:rsid w:val="007D2C57"/>
    <w:rsid w:val="007D67C3"/>
    <w:rsid w:val="007D7331"/>
    <w:rsid w:val="007E2812"/>
    <w:rsid w:val="007F3AF6"/>
    <w:rsid w:val="007F63E6"/>
    <w:rsid w:val="00804D7D"/>
    <w:rsid w:val="00812B36"/>
    <w:rsid w:val="008440BE"/>
    <w:rsid w:val="00851E9F"/>
    <w:rsid w:val="00856519"/>
    <w:rsid w:val="0086307F"/>
    <w:rsid w:val="00884124"/>
    <w:rsid w:val="00887869"/>
    <w:rsid w:val="00890DFF"/>
    <w:rsid w:val="008A74A1"/>
    <w:rsid w:val="008D23B8"/>
    <w:rsid w:val="008D5591"/>
    <w:rsid w:val="008E0A45"/>
    <w:rsid w:val="008F236C"/>
    <w:rsid w:val="008F3D57"/>
    <w:rsid w:val="0091368E"/>
    <w:rsid w:val="00913865"/>
    <w:rsid w:val="00923596"/>
    <w:rsid w:val="009274B1"/>
    <w:rsid w:val="00927A73"/>
    <w:rsid w:val="00946CAD"/>
    <w:rsid w:val="009522E2"/>
    <w:rsid w:val="00976DC4"/>
    <w:rsid w:val="00987314"/>
    <w:rsid w:val="00987375"/>
    <w:rsid w:val="00987699"/>
    <w:rsid w:val="009A7BB0"/>
    <w:rsid w:val="009B6D63"/>
    <w:rsid w:val="009C2A88"/>
    <w:rsid w:val="009C5414"/>
    <w:rsid w:val="009C72F7"/>
    <w:rsid w:val="009D1457"/>
    <w:rsid w:val="009F73A6"/>
    <w:rsid w:val="00A07980"/>
    <w:rsid w:val="00A10FC0"/>
    <w:rsid w:val="00A275FB"/>
    <w:rsid w:val="00A33CF9"/>
    <w:rsid w:val="00A51CF4"/>
    <w:rsid w:val="00A562EA"/>
    <w:rsid w:val="00A706D5"/>
    <w:rsid w:val="00A7129E"/>
    <w:rsid w:val="00A714E5"/>
    <w:rsid w:val="00A76CE8"/>
    <w:rsid w:val="00A775A3"/>
    <w:rsid w:val="00A97502"/>
    <w:rsid w:val="00AA391D"/>
    <w:rsid w:val="00AB571C"/>
    <w:rsid w:val="00AB7AFA"/>
    <w:rsid w:val="00AC335E"/>
    <w:rsid w:val="00AD3EA2"/>
    <w:rsid w:val="00AF03C7"/>
    <w:rsid w:val="00AF3043"/>
    <w:rsid w:val="00B02677"/>
    <w:rsid w:val="00B03EA8"/>
    <w:rsid w:val="00B041A3"/>
    <w:rsid w:val="00B31536"/>
    <w:rsid w:val="00B352FA"/>
    <w:rsid w:val="00B357F1"/>
    <w:rsid w:val="00B455E2"/>
    <w:rsid w:val="00B52DF5"/>
    <w:rsid w:val="00B71132"/>
    <w:rsid w:val="00B746AC"/>
    <w:rsid w:val="00B7646C"/>
    <w:rsid w:val="00B8581F"/>
    <w:rsid w:val="00B903CC"/>
    <w:rsid w:val="00B91B20"/>
    <w:rsid w:val="00B9447F"/>
    <w:rsid w:val="00BA60C9"/>
    <w:rsid w:val="00BE24B7"/>
    <w:rsid w:val="00BE4236"/>
    <w:rsid w:val="00BF760D"/>
    <w:rsid w:val="00C15D1A"/>
    <w:rsid w:val="00C353F0"/>
    <w:rsid w:val="00C432EE"/>
    <w:rsid w:val="00C44EDF"/>
    <w:rsid w:val="00C702F8"/>
    <w:rsid w:val="00C90130"/>
    <w:rsid w:val="00CB4217"/>
    <w:rsid w:val="00CB62DB"/>
    <w:rsid w:val="00CC3314"/>
    <w:rsid w:val="00CE0D64"/>
    <w:rsid w:val="00CE35B9"/>
    <w:rsid w:val="00CF0EDE"/>
    <w:rsid w:val="00D07C77"/>
    <w:rsid w:val="00D12670"/>
    <w:rsid w:val="00D405D5"/>
    <w:rsid w:val="00D54322"/>
    <w:rsid w:val="00D633F6"/>
    <w:rsid w:val="00D6530A"/>
    <w:rsid w:val="00D655B1"/>
    <w:rsid w:val="00D86EA0"/>
    <w:rsid w:val="00DA7184"/>
    <w:rsid w:val="00DF02B0"/>
    <w:rsid w:val="00DF27DD"/>
    <w:rsid w:val="00E01DB0"/>
    <w:rsid w:val="00E23DD4"/>
    <w:rsid w:val="00E43EC0"/>
    <w:rsid w:val="00E4471D"/>
    <w:rsid w:val="00E45758"/>
    <w:rsid w:val="00E46E42"/>
    <w:rsid w:val="00E47015"/>
    <w:rsid w:val="00E575ED"/>
    <w:rsid w:val="00E677D8"/>
    <w:rsid w:val="00E967F7"/>
    <w:rsid w:val="00EA4B81"/>
    <w:rsid w:val="00EA6AD6"/>
    <w:rsid w:val="00ED3AD2"/>
    <w:rsid w:val="00EE1135"/>
    <w:rsid w:val="00EE3227"/>
    <w:rsid w:val="00EE692E"/>
    <w:rsid w:val="00F02DC4"/>
    <w:rsid w:val="00F17E9E"/>
    <w:rsid w:val="00F209F9"/>
    <w:rsid w:val="00F22A71"/>
    <w:rsid w:val="00F31EA3"/>
    <w:rsid w:val="00F465D1"/>
    <w:rsid w:val="00F5216C"/>
    <w:rsid w:val="00F530FC"/>
    <w:rsid w:val="00F560C0"/>
    <w:rsid w:val="00F616C0"/>
    <w:rsid w:val="00F67A48"/>
    <w:rsid w:val="00F7741C"/>
    <w:rsid w:val="00F867D7"/>
    <w:rsid w:val="00F94721"/>
    <w:rsid w:val="00FA1355"/>
    <w:rsid w:val="00FA6FFC"/>
    <w:rsid w:val="00FB57C2"/>
    <w:rsid w:val="00FC4311"/>
    <w:rsid w:val="00FC6741"/>
    <w:rsid w:val="00FD2028"/>
    <w:rsid w:val="00FF7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7694"/>
  <w15:chartTrackingRefBased/>
  <w15:docId w15:val="{21D2CC96-09BE-41EC-B4AC-CD7259C6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659D2"/>
    <w:pPr>
      <w:ind w:left="720"/>
      <w:contextualSpacing/>
    </w:pPr>
  </w:style>
  <w:style w:type="paragraph" w:styleId="Header">
    <w:name w:val="header"/>
    <w:basedOn w:val="Normal"/>
    <w:link w:val="HeaderChar"/>
    <w:uiPriority w:val="99"/>
    <w:unhideWhenUsed/>
    <w:rsid w:val="00FA1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55"/>
  </w:style>
  <w:style w:type="paragraph" w:styleId="Footer">
    <w:name w:val="footer"/>
    <w:basedOn w:val="Normal"/>
    <w:link w:val="FooterChar"/>
    <w:uiPriority w:val="99"/>
    <w:unhideWhenUsed/>
    <w:rsid w:val="00FA1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55"/>
  </w:style>
  <w:style w:type="paragraph" w:styleId="BalloonText">
    <w:name w:val="Balloon Text"/>
    <w:basedOn w:val="Normal"/>
    <w:link w:val="BalloonTextChar"/>
    <w:uiPriority w:val="99"/>
    <w:semiHidden/>
    <w:unhideWhenUsed/>
    <w:rsid w:val="005D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83"/>
    <w:rPr>
      <w:rFonts w:ascii="Segoe UI" w:hAnsi="Segoe UI" w:cs="Segoe UI"/>
      <w:sz w:val="18"/>
      <w:szCs w:val="18"/>
    </w:rPr>
  </w:style>
  <w:style w:type="paragraph" w:styleId="NormalWeb">
    <w:name w:val="Normal (Web)"/>
    <w:basedOn w:val="Normal"/>
    <w:uiPriority w:val="99"/>
    <w:semiHidden/>
    <w:unhideWhenUsed/>
    <w:rsid w:val="00BF76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67C3"/>
    <w:rPr>
      <w:color w:val="0563C1" w:themeColor="hyperlink"/>
      <w:u w:val="single"/>
    </w:rPr>
  </w:style>
  <w:style w:type="paragraph" w:styleId="Subtitle">
    <w:name w:val="Subtitle"/>
    <w:basedOn w:val="Normal"/>
    <w:next w:val="Normal"/>
    <w:link w:val="SubtitleChar"/>
    <w:uiPriority w:val="11"/>
    <w:qFormat/>
    <w:rsid w:val="0036119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61196"/>
    <w:rPr>
      <w:rFonts w:ascii="Georgia" w:eastAsia="Georgia" w:hAnsi="Georgia" w:cs="Georgia"/>
      <w:i/>
      <w:color w:val="666666"/>
      <w:sz w:val="48"/>
      <w:szCs w:val="48"/>
    </w:rPr>
  </w:style>
  <w:style w:type="paragraph" w:customStyle="1" w:styleId="Default">
    <w:name w:val="Default"/>
    <w:rsid w:val="001317A9"/>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66668B"/>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0139">
      <w:bodyDiv w:val="1"/>
      <w:marLeft w:val="0"/>
      <w:marRight w:val="0"/>
      <w:marTop w:val="0"/>
      <w:marBottom w:val="0"/>
      <w:divBdr>
        <w:top w:val="none" w:sz="0" w:space="0" w:color="auto"/>
        <w:left w:val="none" w:sz="0" w:space="0" w:color="auto"/>
        <w:bottom w:val="none" w:sz="0" w:space="0" w:color="auto"/>
        <w:right w:val="none" w:sz="0" w:space="0" w:color="auto"/>
      </w:divBdr>
    </w:div>
    <w:div w:id="82802581">
      <w:bodyDiv w:val="1"/>
      <w:marLeft w:val="0"/>
      <w:marRight w:val="0"/>
      <w:marTop w:val="0"/>
      <w:marBottom w:val="0"/>
      <w:divBdr>
        <w:top w:val="none" w:sz="0" w:space="0" w:color="auto"/>
        <w:left w:val="none" w:sz="0" w:space="0" w:color="auto"/>
        <w:bottom w:val="none" w:sz="0" w:space="0" w:color="auto"/>
        <w:right w:val="none" w:sz="0" w:space="0" w:color="auto"/>
      </w:divBdr>
      <w:divsChild>
        <w:div w:id="1192497509">
          <w:marLeft w:val="0"/>
          <w:marRight w:val="0"/>
          <w:marTop w:val="0"/>
          <w:marBottom w:val="0"/>
          <w:divBdr>
            <w:top w:val="none" w:sz="0" w:space="0" w:color="auto"/>
            <w:left w:val="none" w:sz="0" w:space="0" w:color="auto"/>
            <w:bottom w:val="none" w:sz="0" w:space="0" w:color="auto"/>
            <w:right w:val="none" w:sz="0" w:space="0" w:color="auto"/>
          </w:divBdr>
        </w:div>
        <w:div w:id="1641231703">
          <w:marLeft w:val="0"/>
          <w:marRight w:val="0"/>
          <w:marTop w:val="0"/>
          <w:marBottom w:val="0"/>
          <w:divBdr>
            <w:top w:val="none" w:sz="0" w:space="0" w:color="auto"/>
            <w:left w:val="none" w:sz="0" w:space="0" w:color="auto"/>
            <w:bottom w:val="none" w:sz="0" w:space="0" w:color="auto"/>
            <w:right w:val="none" w:sz="0" w:space="0" w:color="auto"/>
          </w:divBdr>
        </w:div>
        <w:div w:id="1459033082">
          <w:marLeft w:val="0"/>
          <w:marRight w:val="0"/>
          <w:marTop w:val="0"/>
          <w:marBottom w:val="0"/>
          <w:divBdr>
            <w:top w:val="none" w:sz="0" w:space="0" w:color="auto"/>
            <w:left w:val="none" w:sz="0" w:space="0" w:color="auto"/>
            <w:bottom w:val="none" w:sz="0" w:space="0" w:color="auto"/>
            <w:right w:val="none" w:sz="0" w:space="0" w:color="auto"/>
          </w:divBdr>
        </w:div>
        <w:div w:id="1849557755">
          <w:marLeft w:val="0"/>
          <w:marRight w:val="0"/>
          <w:marTop w:val="0"/>
          <w:marBottom w:val="0"/>
          <w:divBdr>
            <w:top w:val="none" w:sz="0" w:space="0" w:color="auto"/>
            <w:left w:val="none" w:sz="0" w:space="0" w:color="auto"/>
            <w:bottom w:val="none" w:sz="0" w:space="0" w:color="auto"/>
            <w:right w:val="none" w:sz="0" w:space="0" w:color="auto"/>
          </w:divBdr>
        </w:div>
        <w:div w:id="1368335785">
          <w:marLeft w:val="0"/>
          <w:marRight w:val="0"/>
          <w:marTop w:val="0"/>
          <w:marBottom w:val="0"/>
          <w:divBdr>
            <w:top w:val="none" w:sz="0" w:space="0" w:color="auto"/>
            <w:left w:val="none" w:sz="0" w:space="0" w:color="auto"/>
            <w:bottom w:val="none" w:sz="0" w:space="0" w:color="auto"/>
            <w:right w:val="none" w:sz="0" w:space="0" w:color="auto"/>
          </w:divBdr>
        </w:div>
        <w:div w:id="1549413854">
          <w:marLeft w:val="0"/>
          <w:marRight w:val="0"/>
          <w:marTop w:val="0"/>
          <w:marBottom w:val="0"/>
          <w:divBdr>
            <w:top w:val="none" w:sz="0" w:space="0" w:color="auto"/>
            <w:left w:val="none" w:sz="0" w:space="0" w:color="auto"/>
            <w:bottom w:val="none" w:sz="0" w:space="0" w:color="auto"/>
            <w:right w:val="none" w:sz="0" w:space="0" w:color="auto"/>
          </w:divBdr>
        </w:div>
        <w:div w:id="681666342">
          <w:marLeft w:val="0"/>
          <w:marRight w:val="0"/>
          <w:marTop w:val="0"/>
          <w:marBottom w:val="0"/>
          <w:divBdr>
            <w:top w:val="none" w:sz="0" w:space="0" w:color="auto"/>
            <w:left w:val="none" w:sz="0" w:space="0" w:color="auto"/>
            <w:bottom w:val="none" w:sz="0" w:space="0" w:color="auto"/>
            <w:right w:val="none" w:sz="0" w:space="0" w:color="auto"/>
          </w:divBdr>
        </w:div>
        <w:div w:id="1181899078">
          <w:marLeft w:val="0"/>
          <w:marRight w:val="0"/>
          <w:marTop w:val="0"/>
          <w:marBottom w:val="0"/>
          <w:divBdr>
            <w:top w:val="none" w:sz="0" w:space="0" w:color="auto"/>
            <w:left w:val="none" w:sz="0" w:space="0" w:color="auto"/>
            <w:bottom w:val="none" w:sz="0" w:space="0" w:color="auto"/>
            <w:right w:val="none" w:sz="0" w:space="0" w:color="auto"/>
          </w:divBdr>
        </w:div>
        <w:div w:id="1675499358">
          <w:marLeft w:val="0"/>
          <w:marRight w:val="0"/>
          <w:marTop w:val="0"/>
          <w:marBottom w:val="0"/>
          <w:divBdr>
            <w:top w:val="none" w:sz="0" w:space="0" w:color="auto"/>
            <w:left w:val="none" w:sz="0" w:space="0" w:color="auto"/>
            <w:bottom w:val="none" w:sz="0" w:space="0" w:color="auto"/>
            <w:right w:val="none" w:sz="0" w:space="0" w:color="auto"/>
          </w:divBdr>
        </w:div>
        <w:div w:id="2032149338">
          <w:marLeft w:val="0"/>
          <w:marRight w:val="0"/>
          <w:marTop w:val="0"/>
          <w:marBottom w:val="0"/>
          <w:divBdr>
            <w:top w:val="none" w:sz="0" w:space="0" w:color="auto"/>
            <w:left w:val="none" w:sz="0" w:space="0" w:color="auto"/>
            <w:bottom w:val="none" w:sz="0" w:space="0" w:color="auto"/>
            <w:right w:val="none" w:sz="0" w:space="0" w:color="auto"/>
          </w:divBdr>
        </w:div>
        <w:div w:id="869563298">
          <w:marLeft w:val="0"/>
          <w:marRight w:val="0"/>
          <w:marTop w:val="0"/>
          <w:marBottom w:val="0"/>
          <w:divBdr>
            <w:top w:val="none" w:sz="0" w:space="0" w:color="auto"/>
            <w:left w:val="none" w:sz="0" w:space="0" w:color="auto"/>
            <w:bottom w:val="none" w:sz="0" w:space="0" w:color="auto"/>
            <w:right w:val="none" w:sz="0" w:space="0" w:color="auto"/>
          </w:divBdr>
        </w:div>
        <w:div w:id="297297862">
          <w:marLeft w:val="0"/>
          <w:marRight w:val="0"/>
          <w:marTop w:val="0"/>
          <w:marBottom w:val="0"/>
          <w:divBdr>
            <w:top w:val="none" w:sz="0" w:space="0" w:color="auto"/>
            <w:left w:val="none" w:sz="0" w:space="0" w:color="auto"/>
            <w:bottom w:val="none" w:sz="0" w:space="0" w:color="auto"/>
            <w:right w:val="none" w:sz="0" w:space="0" w:color="auto"/>
          </w:divBdr>
        </w:div>
        <w:div w:id="1192913514">
          <w:marLeft w:val="0"/>
          <w:marRight w:val="0"/>
          <w:marTop w:val="0"/>
          <w:marBottom w:val="0"/>
          <w:divBdr>
            <w:top w:val="none" w:sz="0" w:space="0" w:color="auto"/>
            <w:left w:val="none" w:sz="0" w:space="0" w:color="auto"/>
            <w:bottom w:val="none" w:sz="0" w:space="0" w:color="auto"/>
            <w:right w:val="none" w:sz="0" w:space="0" w:color="auto"/>
          </w:divBdr>
        </w:div>
      </w:divsChild>
    </w:div>
    <w:div w:id="102847559">
      <w:bodyDiv w:val="1"/>
      <w:marLeft w:val="0"/>
      <w:marRight w:val="0"/>
      <w:marTop w:val="0"/>
      <w:marBottom w:val="0"/>
      <w:divBdr>
        <w:top w:val="none" w:sz="0" w:space="0" w:color="auto"/>
        <w:left w:val="none" w:sz="0" w:space="0" w:color="auto"/>
        <w:bottom w:val="none" w:sz="0" w:space="0" w:color="auto"/>
        <w:right w:val="none" w:sz="0" w:space="0" w:color="auto"/>
      </w:divBdr>
    </w:div>
    <w:div w:id="149323714">
      <w:bodyDiv w:val="1"/>
      <w:marLeft w:val="0"/>
      <w:marRight w:val="0"/>
      <w:marTop w:val="0"/>
      <w:marBottom w:val="0"/>
      <w:divBdr>
        <w:top w:val="none" w:sz="0" w:space="0" w:color="auto"/>
        <w:left w:val="none" w:sz="0" w:space="0" w:color="auto"/>
        <w:bottom w:val="none" w:sz="0" w:space="0" w:color="auto"/>
        <w:right w:val="none" w:sz="0" w:space="0" w:color="auto"/>
      </w:divBdr>
    </w:div>
    <w:div w:id="237322838">
      <w:bodyDiv w:val="1"/>
      <w:marLeft w:val="0"/>
      <w:marRight w:val="0"/>
      <w:marTop w:val="0"/>
      <w:marBottom w:val="0"/>
      <w:divBdr>
        <w:top w:val="none" w:sz="0" w:space="0" w:color="auto"/>
        <w:left w:val="none" w:sz="0" w:space="0" w:color="auto"/>
        <w:bottom w:val="none" w:sz="0" w:space="0" w:color="auto"/>
        <w:right w:val="none" w:sz="0" w:space="0" w:color="auto"/>
      </w:divBdr>
    </w:div>
    <w:div w:id="259990582">
      <w:bodyDiv w:val="1"/>
      <w:marLeft w:val="0"/>
      <w:marRight w:val="0"/>
      <w:marTop w:val="0"/>
      <w:marBottom w:val="0"/>
      <w:divBdr>
        <w:top w:val="none" w:sz="0" w:space="0" w:color="auto"/>
        <w:left w:val="none" w:sz="0" w:space="0" w:color="auto"/>
        <w:bottom w:val="none" w:sz="0" w:space="0" w:color="auto"/>
        <w:right w:val="none" w:sz="0" w:space="0" w:color="auto"/>
      </w:divBdr>
    </w:div>
    <w:div w:id="260644052">
      <w:bodyDiv w:val="1"/>
      <w:marLeft w:val="0"/>
      <w:marRight w:val="0"/>
      <w:marTop w:val="0"/>
      <w:marBottom w:val="0"/>
      <w:divBdr>
        <w:top w:val="none" w:sz="0" w:space="0" w:color="auto"/>
        <w:left w:val="none" w:sz="0" w:space="0" w:color="auto"/>
        <w:bottom w:val="none" w:sz="0" w:space="0" w:color="auto"/>
        <w:right w:val="none" w:sz="0" w:space="0" w:color="auto"/>
      </w:divBdr>
    </w:div>
    <w:div w:id="359552644">
      <w:bodyDiv w:val="1"/>
      <w:marLeft w:val="0"/>
      <w:marRight w:val="0"/>
      <w:marTop w:val="0"/>
      <w:marBottom w:val="0"/>
      <w:divBdr>
        <w:top w:val="none" w:sz="0" w:space="0" w:color="auto"/>
        <w:left w:val="none" w:sz="0" w:space="0" w:color="auto"/>
        <w:bottom w:val="none" w:sz="0" w:space="0" w:color="auto"/>
        <w:right w:val="none" w:sz="0" w:space="0" w:color="auto"/>
      </w:divBdr>
    </w:div>
    <w:div w:id="379402883">
      <w:bodyDiv w:val="1"/>
      <w:marLeft w:val="0"/>
      <w:marRight w:val="0"/>
      <w:marTop w:val="0"/>
      <w:marBottom w:val="0"/>
      <w:divBdr>
        <w:top w:val="none" w:sz="0" w:space="0" w:color="auto"/>
        <w:left w:val="none" w:sz="0" w:space="0" w:color="auto"/>
        <w:bottom w:val="none" w:sz="0" w:space="0" w:color="auto"/>
        <w:right w:val="none" w:sz="0" w:space="0" w:color="auto"/>
      </w:divBdr>
    </w:div>
    <w:div w:id="385181797">
      <w:bodyDiv w:val="1"/>
      <w:marLeft w:val="0"/>
      <w:marRight w:val="0"/>
      <w:marTop w:val="0"/>
      <w:marBottom w:val="0"/>
      <w:divBdr>
        <w:top w:val="none" w:sz="0" w:space="0" w:color="auto"/>
        <w:left w:val="none" w:sz="0" w:space="0" w:color="auto"/>
        <w:bottom w:val="none" w:sz="0" w:space="0" w:color="auto"/>
        <w:right w:val="none" w:sz="0" w:space="0" w:color="auto"/>
      </w:divBdr>
    </w:div>
    <w:div w:id="396903684">
      <w:bodyDiv w:val="1"/>
      <w:marLeft w:val="0"/>
      <w:marRight w:val="0"/>
      <w:marTop w:val="0"/>
      <w:marBottom w:val="0"/>
      <w:divBdr>
        <w:top w:val="none" w:sz="0" w:space="0" w:color="auto"/>
        <w:left w:val="none" w:sz="0" w:space="0" w:color="auto"/>
        <w:bottom w:val="none" w:sz="0" w:space="0" w:color="auto"/>
        <w:right w:val="none" w:sz="0" w:space="0" w:color="auto"/>
      </w:divBdr>
    </w:div>
    <w:div w:id="515004163">
      <w:bodyDiv w:val="1"/>
      <w:marLeft w:val="0"/>
      <w:marRight w:val="0"/>
      <w:marTop w:val="0"/>
      <w:marBottom w:val="0"/>
      <w:divBdr>
        <w:top w:val="none" w:sz="0" w:space="0" w:color="auto"/>
        <w:left w:val="none" w:sz="0" w:space="0" w:color="auto"/>
        <w:bottom w:val="none" w:sz="0" w:space="0" w:color="auto"/>
        <w:right w:val="none" w:sz="0" w:space="0" w:color="auto"/>
      </w:divBdr>
    </w:div>
    <w:div w:id="518199667">
      <w:bodyDiv w:val="1"/>
      <w:marLeft w:val="0"/>
      <w:marRight w:val="0"/>
      <w:marTop w:val="0"/>
      <w:marBottom w:val="0"/>
      <w:divBdr>
        <w:top w:val="none" w:sz="0" w:space="0" w:color="auto"/>
        <w:left w:val="none" w:sz="0" w:space="0" w:color="auto"/>
        <w:bottom w:val="none" w:sz="0" w:space="0" w:color="auto"/>
        <w:right w:val="none" w:sz="0" w:space="0" w:color="auto"/>
      </w:divBdr>
    </w:div>
    <w:div w:id="578101865">
      <w:bodyDiv w:val="1"/>
      <w:marLeft w:val="0"/>
      <w:marRight w:val="0"/>
      <w:marTop w:val="0"/>
      <w:marBottom w:val="0"/>
      <w:divBdr>
        <w:top w:val="none" w:sz="0" w:space="0" w:color="auto"/>
        <w:left w:val="none" w:sz="0" w:space="0" w:color="auto"/>
        <w:bottom w:val="none" w:sz="0" w:space="0" w:color="auto"/>
        <w:right w:val="none" w:sz="0" w:space="0" w:color="auto"/>
      </w:divBdr>
    </w:div>
    <w:div w:id="8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64676208">
          <w:marLeft w:val="0"/>
          <w:marRight w:val="0"/>
          <w:marTop w:val="0"/>
          <w:marBottom w:val="0"/>
          <w:divBdr>
            <w:top w:val="none" w:sz="0" w:space="0" w:color="auto"/>
            <w:left w:val="none" w:sz="0" w:space="0" w:color="auto"/>
            <w:bottom w:val="none" w:sz="0" w:space="0" w:color="auto"/>
            <w:right w:val="none" w:sz="0" w:space="0" w:color="auto"/>
          </w:divBdr>
        </w:div>
        <w:div w:id="931427596">
          <w:marLeft w:val="0"/>
          <w:marRight w:val="0"/>
          <w:marTop w:val="0"/>
          <w:marBottom w:val="0"/>
          <w:divBdr>
            <w:top w:val="none" w:sz="0" w:space="0" w:color="auto"/>
            <w:left w:val="none" w:sz="0" w:space="0" w:color="auto"/>
            <w:bottom w:val="none" w:sz="0" w:space="0" w:color="auto"/>
            <w:right w:val="none" w:sz="0" w:space="0" w:color="auto"/>
          </w:divBdr>
        </w:div>
        <w:div w:id="1859394359">
          <w:marLeft w:val="0"/>
          <w:marRight w:val="0"/>
          <w:marTop w:val="0"/>
          <w:marBottom w:val="0"/>
          <w:divBdr>
            <w:top w:val="none" w:sz="0" w:space="0" w:color="auto"/>
            <w:left w:val="none" w:sz="0" w:space="0" w:color="auto"/>
            <w:bottom w:val="none" w:sz="0" w:space="0" w:color="auto"/>
            <w:right w:val="none" w:sz="0" w:space="0" w:color="auto"/>
          </w:divBdr>
        </w:div>
        <w:div w:id="634142842">
          <w:marLeft w:val="0"/>
          <w:marRight w:val="0"/>
          <w:marTop w:val="0"/>
          <w:marBottom w:val="0"/>
          <w:divBdr>
            <w:top w:val="none" w:sz="0" w:space="0" w:color="auto"/>
            <w:left w:val="none" w:sz="0" w:space="0" w:color="auto"/>
            <w:bottom w:val="none" w:sz="0" w:space="0" w:color="auto"/>
            <w:right w:val="none" w:sz="0" w:space="0" w:color="auto"/>
          </w:divBdr>
        </w:div>
        <w:div w:id="328481909">
          <w:marLeft w:val="0"/>
          <w:marRight w:val="0"/>
          <w:marTop w:val="0"/>
          <w:marBottom w:val="0"/>
          <w:divBdr>
            <w:top w:val="none" w:sz="0" w:space="0" w:color="auto"/>
            <w:left w:val="none" w:sz="0" w:space="0" w:color="auto"/>
            <w:bottom w:val="none" w:sz="0" w:space="0" w:color="auto"/>
            <w:right w:val="none" w:sz="0" w:space="0" w:color="auto"/>
          </w:divBdr>
        </w:div>
        <w:div w:id="2028020795">
          <w:marLeft w:val="0"/>
          <w:marRight w:val="0"/>
          <w:marTop w:val="0"/>
          <w:marBottom w:val="0"/>
          <w:divBdr>
            <w:top w:val="none" w:sz="0" w:space="0" w:color="auto"/>
            <w:left w:val="none" w:sz="0" w:space="0" w:color="auto"/>
            <w:bottom w:val="none" w:sz="0" w:space="0" w:color="auto"/>
            <w:right w:val="none" w:sz="0" w:space="0" w:color="auto"/>
          </w:divBdr>
        </w:div>
        <w:div w:id="2145346439">
          <w:marLeft w:val="0"/>
          <w:marRight w:val="0"/>
          <w:marTop w:val="0"/>
          <w:marBottom w:val="0"/>
          <w:divBdr>
            <w:top w:val="none" w:sz="0" w:space="0" w:color="auto"/>
            <w:left w:val="none" w:sz="0" w:space="0" w:color="auto"/>
            <w:bottom w:val="none" w:sz="0" w:space="0" w:color="auto"/>
            <w:right w:val="none" w:sz="0" w:space="0" w:color="auto"/>
          </w:divBdr>
        </w:div>
        <w:div w:id="1674651362">
          <w:marLeft w:val="0"/>
          <w:marRight w:val="0"/>
          <w:marTop w:val="0"/>
          <w:marBottom w:val="0"/>
          <w:divBdr>
            <w:top w:val="none" w:sz="0" w:space="0" w:color="auto"/>
            <w:left w:val="none" w:sz="0" w:space="0" w:color="auto"/>
            <w:bottom w:val="none" w:sz="0" w:space="0" w:color="auto"/>
            <w:right w:val="none" w:sz="0" w:space="0" w:color="auto"/>
          </w:divBdr>
        </w:div>
      </w:divsChild>
    </w:div>
    <w:div w:id="949706320">
      <w:bodyDiv w:val="1"/>
      <w:marLeft w:val="0"/>
      <w:marRight w:val="0"/>
      <w:marTop w:val="0"/>
      <w:marBottom w:val="0"/>
      <w:divBdr>
        <w:top w:val="none" w:sz="0" w:space="0" w:color="auto"/>
        <w:left w:val="none" w:sz="0" w:space="0" w:color="auto"/>
        <w:bottom w:val="none" w:sz="0" w:space="0" w:color="auto"/>
        <w:right w:val="none" w:sz="0" w:space="0" w:color="auto"/>
      </w:divBdr>
    </w:div>
    <w:div w:id="958220440">
      <w:bodyDiv w:val="1"/>
      <w:marLeft w:val="0"/>
      <w:marRight w:val="0"/>
      <w:marTop w:val="0"/>
      <w:marBottom w:val="0"/>
      <w:divBdr>
        <w:top w:val="none" w:sz="0" w:space="0" w:color="auto"/>
        <w:left w:val="none" w:sz="0" w:space="0" w:color="auto"/>
        <w:bottom w:val="none" w:sz="0" w:space="0" w:color="auto"/>
        <w:right w:val="none" w:sz="0" w:space="0" w:color="auto"/>
      </w:divBdr>
    </w:div>
    <w:div w:id="1015310061">
      <w:bodyDiv w:val="1"/>
      <w:marLeft w:val="0"/>
      <w:marRight w:val="0"/>
      <w:marTop w:val="0"/>
      <w:marBottom w:val="0"/>
      <w:divBdr>
        <w:top w:val="none" w:sz="0" w:space="0" w:color="auto"/>
        <w:left w:val="none" w:sz="0" w:space="0" w:color="auto"/>
        <w:bottom w:val="none" w:sz="0" w:space="0" w:color="auto"/>
        <w:right w:val="none" w:sz="0" w:space="0" w:color="auto"/>
      </w:divBdr>
    </w:div>
    <w:div w:id="1111123412">
      <w:bodyDiv w:val="1"/>
      <w:marLeft w:val="0"/>
      <w:marRight w:val="0"/>
      <w:marTop w:val="0"/>
      <w:marBottom w:val="0"/>
      <w:divBdr>
        <w:top w:val="none" w:sz="0" w:space="0" w:color="auto"/>
        <w:left w:val="none" w:sz="0" w:space="0" w:color="auto"/>
        <w:bottom w:val="none" w:sz="0" w:space="0" w:color="auto"/>
        <w:right w:val="none" w:sz="0" w:space="0" w:color="auto"/>
      </w:divBdr>
    </w:div>
    <w:div w:id="1111558134">
      <w:bodyDiv w:val="1"/>
      <w:marLeft w:val="0"/>
      <w:marRight w:val="0"/>
      <w:marTop w:val="0"/>
      <w:marBottom w:val="0"/>
      <w:divBdr>
        <w:top w:val="none" w:sz="0" w:space="0" w:color="auto"/>
        <w:left w:val="none" w:sz="0" w:space="0" w:color="auto"/>
        <w:bottom w:val="none" w:sz="0" w:space="0" w:color="auto"/>
        <w:right w:val="none" w:sz="0" w:space="0" w:color="auto"/>
      </w:divBdr>
    </w:div>
    <w:div w:id="1191141792">
      <w:bodyDiv w:val="1"/>
      <w:marLeft w:val="0"/>
      <w:marRight w:val="0"/>
      <w:marTop w:val="0"/>
      <w:marBottom w:val="0"/>
      <w:divBdr>
        <w:top w:val="none" w:sz="0" w:space="0" w:color="auto"/>
        <w:left w:val="none" w:sz="0" w:space="0" w:color="auto"/>
        <w:bottom w:val="none" w:sz="0" w:space="0" w:color="auto"/>
        <w:right w:val="none" w:sz="0" w:space="0" w:color="auto"/>
      </w:divBdr>
    </w:div>
    <w:div w:id="1202328671">
      <w:bodyDiv w:val="1"/>
      <w:marLeft w:val="0"/>
      <w:marRight w:val="0"/>
      <w:marTop w:val="0"/>
      <w:marBottom w:val="0"/>
      <w:divBdr>
        <w:top w:val="none" w:sz="0" w:space="0" w:color="auto"/>
        <w:left w:val="none" w:sz="0" w:space="0" w:color="auto"/>
        <w:bottom w:val="none" w:sz="0" w:space="0" w:color="auto"/>
        <w:right w:val="none" w:sz="0" w:space="0" w:color="auto"/>
      </w:divBdr>
    </w:div>
    <w:div w:id="1288121454">
      <w:bodyDiv w:val="1"/>
      <w:marLeft w:val="0"/>
      <w:marRight w:val="0"/>
      <w:marTop w:val="0"/>
      <w:marBottom w:val="0"/>
      <w:divBdr>
        <w:top w:val="none" w:sz="0" w:space="0" w:color="auto"/>
        <w:left w:val="none" w:sz="0" w:space="0" w:color="auto"/>
        <w:bottom w:val="none" w:sz="0" w:space="0" w:color="auto"/>
        <w:right w:val="none" w:sz="0" w:space="0" w:color="auto"/>
      </w:divBdr>
    </w:div>
    <w:div w:id="1330673093">
      <w:bodyDiv w:val="1"/>
      <w:marLeft w:val="0"/>
      <w:marRight w:val="0"/>
      <w:marTop w:val="0"/>
      <w:marBottom w:val="0"/>
      <w:divBdr>
        <w:top w:val="none" w:sz="0" w:space="0" w:color="auto"/>
        <w:left w:val="none" w:sz="0" w:space="0" w:color="auto"/>
        <w:bottom w:val="none" w:sz="0" w:space="0" w:color="auto"/>
        <w:right w:val="none" w:sz="0" w:space="0" w:color="auto"/>
      </w:divBdr>
    </w:div>
    <w:div w:id="1494680934">
      <w:bodyDiv w:val="1"/>
      <w:marLeft w:val="0"/>
      <w:marRight w:val="0"/>
      <w:marTop w:val="0"/>
      <w:marBottom w:val="0"/>
      <w:divBdr>
        <w:top w:val="none" w:sz="0" w:space="0" w:color="auto"/>
        <w:left w:val="none" w:sz="0" w:space="0" w:color="auto"/>
        <w:bottom w:val="none" w:sz="0" w:space="0" w:color="auto"/>
        <w:right w:val="none" w:sz="0" w:space="0" w:color="auto"/>
      </w:divBdr>
    </w:div>
    <w:div w:id="1515875718">
      <w:bodyDiv w:val="1"/>
      <w:marLeft w:val="0"/>
      <w:marRight w:val="0"/>
      <w:marTop w:val="0"/>
      <w:marBottom w:val="0"/>
      <w:divBdr>
        <w:top w:val="none" w:sz="0" w:space="0" w:color="auto"/>
        <w:left w:val="none" w:sz="0" w:space="0" w:color="auto"/>
        <w:bottom w:val="none" w:sz="0" w:space="0" w:color="auto"/>
        <w:right w:val="none" w:sz="0" w:space="0" w:color="auto"/>
      </w:divBdr>
    </w:div>
    <w:div w:id="1527522916">
      <w:bodyDiv w:val="1"/>
      <w:marLeft w:val="0"/>
      <w:marRight w:val="0"/>
      <w:marTop w:val="0"/>
      <w:marBottom w:val="0"/>
      <w:divBdr>
        <w:top w:val="none" w:sz="0" w:space="0" w:color="auto"/>
        <w:left w:val="none" w:sz="0" w:space="0" w:color="auto"/>
        <w:bottom w:val="none" w:sz="0" w:space="0" w:color="auto"/>
        <w:right w:val="none" w:sz="0" w:space="0" w:color="auto"/>
      </w:divBdr>
    </w:div>
    <w:div w:id="1551847424">
      <w:bodyDiv w:val="1"/>
      <w:marLeft w:val="0"/>
      <w:marRight w:val="0"/>
      <w:marTop w:val="0"/>
      <w:marBottom w:val="0"/>
      <w:divBdr>
        <w:top w:val="none" w:sz="0" w:space="0" w:color="auto"/>
        <w:left w:val="none" w:sz="0" w:space="0" w:color="auto"/>
        <w:bottom w:val="none" w:sz="0" w:space="0" w:color="auto"/>
        <w:right w:val="none" w:sz="0" w:space="0" w:color="auto"/>
      </w:divBdr>
    </w:div>
    <w:div w:id="1588154608">
      <w:bodyDiv w:val="1"/>
      <w:marLeft w:val="0"/>
      <w:marRight w:val="0"/>
      <w:marTop w:val="0"/>
      <w:marBottom w:val="0"/>
      <w:divBdr>
        <w:top w:val="none" w:sz="0" w:space="0" w:color="auto"/>
        <w:left w:val="none" w:sz="0" w:space="0" w:color="auto"/>
        <w:bottom w:val="none" w:sz="0" w:space="0" w:color="auto"/>
        <w:right w:val="none" w:sz="0" w:space="0" w:color="auto"/>
      </w:divBdr>
    </w:div>
    <w:div w:id="1601062686">
      <w:bodyDiv w:val="1"/>
      <w:marLeft w:val="0"/>
      <w:marRight w:val="0"/>
      <w:marTop w:val="0"/>
      <w:marBottom w:val="0"/>
      <w:divBdr>
        <w:top w:val="none" w:sz="0" w:space="0" w:color="auto"/>
        <w:left w:val="none" w:sz="0" w:space="0" w:color="auto"/>
        <w:bottom w:val="none" w:sz="0" w:space="0" w:color="auto"/>
        <w:right w:val="none" w:sz="0" w:space="0" w:color="auto"/>
      </w:divBdr>
    </w:div>
    <w:div w:id="1603024719">
      <w:bodyDiv w:val="1"/>
      <w:marLeft w:val="0"/>
      <w:marRight w:val="0"/>
      <w:marTop w:val="0"/>
      <w:marBottom w:val="0"/>
      <w:divBdr>
        <w:top w:val="none" w:sz="0" w:space="0" w:color="auto"/>
        <w:left w:val="none" w:sz="0" w:space="0" w:color="auto"/>
        <w:bottom w:val="none" w:sz="0" w:space="0" w:color="auto"/>
        <w:right w:val="none" w:sz="0" w:space="0" w:color="auto"/>
      </w:divBdr>
      <w:divsChild>
        <w:div w:id="1829325476">
          <w:marLeft w:val="0"/>
          <w:marRight w:val="0"/>
          <w:marTop w:val="0"/>
          <w:marBottom w:val="0"/>
          <w:divBdr>
            <w:top w:val="none" w:sz="0" w:space="0" w:color="auto"/>
            <w:left w:val="none" w:sz="0" w:space="0" w:color="auto"/>
            <w:bottom w:val="none" w:sz="0" w:space="0" w:color="auto"/>
            <w:right w:val="none" w:sz="0" w:space="0" w:color="auto"/>
          </w:divBdr>
        </w:div>
        <w:div w:id="167715991">
          <w:marLeft w:val="0"/>
          <w:marRight w:val="0"/>
          <w:marTop w:val="0"/>
          <w:marBottom w:val="0"/>
          <w:divBdr>
            <w:top w:val="none" w:sz="0" w:space="0" w:color="auto"/>
            <w:left w:val="none" w:sz="0" w:space="0" w:color="auto"/>
            <w:bottom w:val="none" w:sz="0" w:space="0" w:color="auto"/>
            <w:right w:val="none" w:sz="0" w:space="0" w:color="auto"/>
          </w:divBdr>
        </w:div>
        <w:div w:id="1165167106">
          <w:marLeft w:val="0"/>
          <w:marRight w:val="0"/>
          <w:marTop w:val="0"/>
          <w:marBottom w:val="0"/>
          <w:divBdr>
            <w:top w:val="none" w:sz="0" w:space="0" w:color="auto"/>
            <w:left w:val="none" w:sz="0" w:space="0" w:color="auto"/>
            <w:bottom w:val="none" w:sz="0" w:space="0" w:color="auto"/>
            <w:right w:val="none" w:sz="0" w:space="0" w:color="auto"/>
          </w:divBdr>
        </w:div>
        <w:div w:id="1870339687">
          <w:marLeft w:val="0"/>
          <w:marRight w:val="0"/>
          <w:marTop w:val="0"/>
          <w:marBottom w:val="0"/>
          <w:divBdr>
            <w:top w:val="none" w:sz="0" w:space="0" w:color="auto"/>
            <w:left w:val="none" w:sz="0" w:space="0" w:color="auto"/>
            <w:bottom w:val="none" w:sz="0" w:space="0" w:color="auto"/>
            <w:right w:val="none" w:sz="0" w:space="0" w:color="auto"/>
          </w:divBdr>
        </w:div>
      </w:divsChild>
    </w:div>
    <w:div w:id="1640574269">
      <w:bodyDiv w:val="1"/>
      <w:marLeft w:val="0"/>
      <w:marRight w:val="0"/>
      <w:marTop w:val="0"/>
      <w:marBottom w:val="0"/>
      <w:divBdr>
        <w:top w:val="none" w:sz="0" w:space="0" w:color="auto"/>
        <w:left w:val="none" w:sz="0" w:space="0" w:color="auto"/>
        <w:bottom w:val="none" w:sz="0" w:space="0" w:color="auto"/>
        <w:right w:val="none" w:sz="0" w:space="0" w:color="auto"/>
      </w:divBdr>
    </w:div>
    <w:div w:id="1728217068">
      <w:bodyDiv w:val="1"/>
      <w:marLeft w:val="0"/>
      <w:marRight w:val="0"/>
      <w:marTop w:val="0"/>
      <w:marBottom w:val="0"/>
      <w:divBdr>
        <w:top w:val="none" w:sz="0" w:space="0" w:color="auto"/>
        <w:left w:val="none" w:sz="0" w:space="0" w:color="auto"/>
        <w:bottom w:val="none" w:sz="0" w:space="0" w:color="auto"/>
        <w:right w:val="none" w:sz="0" w:space="0" w:color="auto"/>
      </w:divBdr>
    </w:div>
    <w:div w:id="1802578694">
      <w:bodyDiv w:val="1"/>
      <w:marLeft w:val="0"/>
      <w:marRight w:val="0"/>
      <w:marTop w:val="0"/>
      <w:marBottom w:val="0"/>
      <w:divBdr>
        <w:top w:val="none" w:sz="0" w:space="0" w:color="auto"/>
        <w:left w:val="none" w:sz="0" w:space="0" w:color="auto"/>
        <w:bottom w:val="none" w:sz="0" w:space="0" w:color="auto"/>
        <w:right w:val="none" w:sz="0" w:space="0" w:color="auto"/>
      </w:divBdr>
    </w:div>
    <w:div w:id="1818691419">
      <w:bodyDiv w:val="1"/>
      <w:marLeft w:val="0"/>
      <w:marRight w:val="0"/>
      <w:marTop w:val="0"/>
      <w:marBottom w:val="0"/>
      <w:divBdr>
        <w:top w:val="none" w:sz="0" w:space="0" w:color="auto"/>
        <w:left w:val="none" w:sz="0" w:space="0" w:color="auto"/>
        <w:bottom w:val="none" w:sz="0" w:space="0" w:color="auto"/>
        <w:right w:val="none" w:sz="0" w:space="0" w:color="auto"/>
      </w:divBdr>
    </w:div>
    <w:div w:id="2068645094">
      <w:bodyDiv w:val="1"/>
      <w:marLeft w:val="0"/>
      <w:marRight w:val="0"/>
      <w:marTop w:val="0"/>
      <w:marBottom w:val="0"/>
      <w:divBdr>
        <w:top w:val="none" w:sz="0" w:space="0" w:color="auto"/>
        <w:left w:val="none" w:sz="0" w:space="0" w:color="auto"/>
        <w:bottom w:val="none" w:sz="0" w:space="0" w:color="auto"/>
        <w:right w:val="none" w:sz="0" w:space="0" w:color="auto"/>
      </w:divBdr>
    </w:div>
    <w:div w:id="21267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16D14C078A42AA9C9997AF54A3AA83"/>
        <w:category>
          <w:name w:val="General"/>
          <w:gallery w:val="placeholder"/>
        </w:category>
        <w:types>
          <w:type w:val="bbPlcHdr"/>
        </w:types>
        <w:behaviors>
          <w:behavior w:val="content"/>
        </w:behaviors>
        <w:guid w:val="{B5739157-39FC-44C4-8181-1B79EB2C0142}"/>
      </w:docPartPr>
      <w:docPartBody>
        <w:p w:rsidR="001A471A" w:rsidRDefault="009300C8" w:rsidP="009300C8">
          <w:pPr>
            <w:pStyle w:val="4016D14C078A42AA9C9997AF54A3AA8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C8"/>
    <w:rsid w:val="00015635"/>
    <w:rsid w:val="000531DC"/>
    <w:rsid w:val="000A552D"/>
    <w:rsid w:val="000C5B0A"/>
    <w:rsid w:val="00105F23"/>
    <w:rsid w:val="00155326"/>
    <w:rsid w:val="001A471A"/>
    <w:rsid w:val="001D7C4F"/>
    <w:rsid w:val="00215880"/>
    <w:rsid w:val="00263916"/>
    <w:rsid w:val="002A5257"/>
    <w:rsid w:val="002D31C5"/>
    <w:rsid w:val="003655E3"/>
    <w:rsid w:val="003D4EB8"/>
    <w:rsid w:val="00426368"/>
    <w:rsid w:val="004827CB"/>
    <w:rsid w:val="004E1A38"/>
    <w:rsid w:val="004E66AF"/>
    <w:rsid w:val="00533B34"/>
    <w:rsid w:val="005769FB"/>
    <w:rsid w:val="00696D6E"/>
    <w:rsid w:val="006E069B"/>
    <w:rsid w:val="00725031"/>
    <w:rsid w:val="00752330"/>
    <w:rsid w:val="00791ADE"/>
    <w:rsid w:val="007B6423"/>
    <w:rsid w:val="0086125F"/>
    <w:rsid w:val="009300C8"/>
    <w:rsid w:val="00936A83"/>
    <w:rsid w:val="009958B2"/>
    <w:rsid w:val="009A7BB0"/>
    <w:rsid w:val="009C247F"/>
    <w:rsid w:val="009D2843"/>
    <w:rsid w:val="00A00128"/>
    <w:rsid w:val="00A048A4"/>
    <w:rsid w:val="00A04D96"/>
    <w:rsid w:val="00A456DA"/>
    <w:rsid w:val="00A6410A"/>
    <w:rsid w:val="00AF5A11"/>
    <w:rsid w:val="00BB1DA7"/>
    <w:rsid w:val="00BC5F7D"/>
    <w:rsid w:val="00BD230E"/>
    <w:rsid w:val="00BD445D"/>
    <w:rsid w:val="00C00F3D"/>
    <w:rsid w:val="00C70E21"/>
    <w:rsid w:val="00C72D39"/>
    <w:rsid w:val="00D655B1"/>
    <w:rsid w:val="00DA0F6D"/>
    <w:rsid w:val="00DF02B0"/>
    <w:rsid w:val="00E24FDA"/>
    <w:rsid w:val="00E606F9"/>
    <w:rsid w:val="00F0150F"/>
    <w:rsid w:val="00F530F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6D14C078A42AA9C9997AF54A3AA83">
    <w:name w:val="4016D14C078A42AA9C9997AF54A3AA83"/>
    <w:rsid w:val="00930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A510-480D-4478-909E-B3CA2801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7</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 Name\Scientific Title\Department name\college\lfu\2022-2023</dc:creator>
  <cp:keywords/>
  <dc:description/>
  <cp:lastModifiedBy>muzhda haydar</cp:lastModifiedBy>
  <cp:revision>20</cp:revision>
  <cp:lastPrinted>2019-02-06T05:01:00Z</cp:lastPrinted>
  <dcterms:created xsi:type="dcterms:W3CDTF">2023-09-08T18:52:00Z</dcterms:created>
  <dcterms:modified xsi:type="dcterms:W3CDTF">2025-01-28T08:11:00Z</dcterms:modified>
</cp:coreProperties>
</file>