
<file path=[Content_Types].xml><?xml version="1.0" encoding="utf-8"?>
<Types xmlns="http://schemas.openxmlformats.org/package/2006/content-types">
  <Default Extension="emf" ContentType="image/x-emf"/>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47A9E" w14:textId="77777777" w:rsidR="0066668B" w:rsidRDefault="0066668B" w:rsidP="0066668B">
      <w:pPr>
        <w:rPr>
          <w:rFonts w:ascii="Times New Roman" w:hAnsi="Times New Roman" w:cs="Times New Roman"/>
          <w:b/>
          <w:sz w:val="32"/>
        </w:rPr>
      </w:pPr>
      <w:r>
        <w:rPr>
          <w:rFonts w:ascii="Times New Roman" w:hAnsi="Times New Roman" w:cs="Times New Roman"/>
          <w:b/>
          <w:sz w:val="32"/>
        </w:rPr>
        <w:t xml:space="preserve">                               </w:t>
      </w:r>
    </w:p>
    <w:p w14:paraId="0AB60A01" w14:textId="77777777" w:rsidR="0066668B" w:rsidRDefault="0066668B" w:rsidP="0066668B">
      <w:pPr>
        <w:rPr>
          <w:rFonts w:ascii="Times New Roman" w:hAnsi="Times New Roman" w:cs="Times New Roman"/>
          <w:b/>
          <w:sz w:val="32"/>
        </w:rPr>
      </w:pPr>
    </w:p>
    <w:p w14:paraId="66B1CC55" w14:textId="47575B74" w:rsidR="00DA7184" w:rsidRDefault="00D54322" w:rsidP="0066668B">
      <w:pPr>
        <w:jc w:val="center"/>
        <w:rPr>
          <w:rFonts w:ascii="Times New Roman" w:hAnsi="Times New Roman" w:cs="Times New Roman"/>
          <w:b/>
          <w:sz w:val="32"/>
        </w:rPr>
      </w:pPr>
      <w:r>
        <w:rPr>
          <w:rFonts w:ascii="Times New Roman" w:hAnsi="Times New Roman" w:cs="Times New Roman"/>
          <w:b/>
          <w:sz w:val="40"/>
          <w:szCs w:val="28"/>
        </w:rPr>
        <w:t>Bood Transfusion Blood banking</w:t>
      </w:r>
    </w:p>
    <w:p w14:paraId="5E5C4FEC" w14:textId="0E3D12C1" w:rsidR="00DA7184" w:rsidRPr="00856519" w:rsidRDefault="002D508B" w:rsidP="0066668B">
      <w:pPr>
        <w:rPr>
          <w:rFonts w:ascii="Times New Roman" w:hAnsi="Times New Roman" w:cs="Times New Roman"/>
          <w:b/>
          <w:sz w:val="32"/>
        </w:rPr>
      </w:pPr>
      <w:r>
        <w:rPr>
          <w:rFonts w:ascii="Times New Roman" w:hAnsi="Times New Roman" w:cs="Times New Roman"/>
          <w:b/>
          <w:sz w:val="32"/>
        </w:rPr>
        <w:t xml:space="preserve">                                                     </w:t>
      </w:r>
      <w:r w:rsidR="005C1B4C">
        <w:rPr>
          <w:rFonts w:ascii="Times New Roman" w:hAnsi="Times New Roman" w:cs="Times New Roman"/>
          <w:b/>
          <w:sz w:val="32"/>
        </w:rPr>
        <w:t>(Theory</w:t>
      </w:r>
      <w:r>
        <w:rPr>
          <w:rFonts w:ascii="Times New Roman" w:hAnsi="Times New Roman" w:cs="Times New Roman"/>
          <w:b/>
          <w:sz w:val="32"/>
        </w:rPr>
        <w:t>)</w:t>
      </w:r>
    </w:p>
    <w:p w14:paraId="1672EA6D" w14:textId="77777777" w:rsidR="00DA7184" w:rsidRPr="00856519" w:rsidRDefault="00DA7184" w:rsidP="00856519">
      <w:pPr>
        <w:jc w:val="center"/>
        <w:rPr>
          <w:rFonts w:ascii="Times New Roman" w:hAnsi="Times New Roman" w:cs="Times New Roman"/>
          <w:b/>
          <w:sz w:val="32"/>
        </w:rPr>
      </w:pPr>
    </w:p>
    <w:p w14:paraId="51981B55" w14:textId="1A676CF8" w:rsidR="00DA7184" w:rsidRPr="00856519" w:rsidRDefault="003156B8" w:rsidP="00EE1135">
      <w:pPr>
        <w:jc w:val="center"/>
        <w:rPr>
          <w:rFonts w:ascii="Times New Roman" w:hAnsi="Times New Roman" w:cs="Times New Roman"/>
          <w:b/>
          <w:sz w:val="32"/>
        </w:rPr>
      </w:pPr>
      <w:r w:rsidRPr="003156B8">
        <w:rPr>
          <w:rFonts w:ascii="Times New Roman" w:hAnsi="Times New Roman" w:cs="Times New Roman"/>
          <w:b/>
          <w:sz w:val="32"/>
          <w:highlight w:val="yellow"/>
        </w:rPr>
        <w:t>Fourth</w:t>
      </w:r>
      <w:r>
        <w:rPr>
          <w:rFonts w:ascii="Times New Roman" w:hAnsi="Times New Roman" w:cs="Times New Roman"/>
          <w:b/>
          <w:sz w:val="32"/>
        </w:rPr>
        <w:t xml:space="preserve"> </w:t>
      </w:r>
      <w:r w:rsidR="002B102A">
        <w:rPr>
          <w:rFonts w:ascii="Times New Roman" w:hAnsi="Times New Roman" w:cs="Times New Roman"/>
          <w:b/>
          <w:sz w:val="32"/>
        </w:rPr>
        <w:t>Stage</w:t>
      </w:r>
      <w:r w:rsidR="00DA7184" w:rsidRPr="00856519">
        <w:rPr>
          <w:rFonts w:ascii="Times New Roman" w:hAnsi="Times New Roman" w:cs="Times New Roman"/>
          <w:b/>
          <w:sz w:val="32"/>
        </w:rPr>
        <w:t xml:space="preserve"> – </w:t>
      </w:r>
      <w:r w:rsidR="00353A14">
        <w:rPr>
          <w:rFonts w:ascii="Times New Roman" w:hAnsi="Times New Roman" w:cs="Times New Roman"/>
          <w:b/>
          <w:sz w:val="32"/>
          <w:highlight w:val="yellow"/>
        </w:rPr>
        <w:t>First</w:t>
      </w:r>
      <w:r w:rsidR="00B02677" w:rsidRPr="00B02677">
        <w:rPr>
          <w:rFonts w:ascii="Times New Roman" w:hAnsi="Times New Roman" w:cs="Times New Roman"/>
          <w:b/>
          <w:sz w:val="32"/>
          <w:highlight w:val="yellow"/>
        </w:rPr>
        <w:t>/</w:t>
      </w:r>
      <w:r w:rsidR="00DA7184" w:rsidRPr="00856519">
        <w:rPr>
          <w:rFonts w:ascii="Times New Roman" w:hAnsi="Times New Roman" w:cs="Times New Roman"/>
          <w:b/>
          <w:sz w:val="32"/>
        </w:rPr>
        <w:t xml:space="preserve"> Semester</w:t>
      </w:r>
    </w:p>
    <w:p w14:paraId="535D6D82" w14:textId="77777777" w:rsidR="00DA7184" w:rsidRPr="005E6461" w:rsidRDefault="00DA7184" w:rsidP="000D6990">
      <w:pPr>
        <w:rPr>
          <w:rFonts w:ascii="Times New Roman" w:hAnsi="Times New Roman" w:cs="Times New Roman"/>
          <w:b/>
          <w:sz w:val="40"/>
        </w:rPr>
      </w:pPr>
    </w:p>
    <w:p w14:paraId="072546FA" w14:textId="3177EBD8" w:rsidR="00856519" w:rsidRPr="00856519" w:rsidRDefault="00353A14" w:rsidP="00856519">
      <w:pPr>
        <w:jc w:val="center"/>
        <w:rPr>
          <w:rFonts w:ascii="Times New Roman" w:hAnsi="Times New Roman" w:cs="Times New Roman"/>
          <w:b/>
          <w:sz w:val="32"/>
        </w:rPr>
      </w:pPr>
      <w:r>
        <w:rPr>
          <w:rFonts w:ascii="Times New Roman" w:hAnsi="Times New Roman" w:cs="Times New Roman"/>
          <w:b/>
          <w:color w:val="002060"/>
          <w:sz w:val="36"/>
        </w:rPr>
        <w:t xml:space="preserve">Assistant Lecturer: </w:t>
      </w:r>
      <w:r w:rsidR="0066668B">
        <w:rPr>
          <w:rFonts w:ascii="Times New Roman" w:hAnsi="Times New Roman" w:cs="Times New Roman"/>
          <w:b/>
          <w:color w:val="002060"/>
          <w:sz w:val="36"/>
        </w:rPr>
        <w:t>Muzhda H.Saber</w:t>
      </w:r>
    </w:p>
    <w:p w14:paraId="3C208D48" w14:textId="5520D566" w:rsidR="00DA7184" w:rsidRPr="00B357F1" w:rsidRDefault="00DA7184" w:rsidP="003E7301">
      <w:pPr>
        <w:jc w:val="center"/>
        <w:rPr>
          <w:rFonts w:ascii="Times New Roman" w:hAnsi="Times New Roman" w:cs="Times New Roman"/>
          <w:b/>
          <w:color w:val="2E74B5" w:themeColor="accent1" w:themeShade="BF"/>
          <w:sz w:val="32"/>
        </w:rPr>
      </w:pPr>
      <w:r w:rsidRPr="00B357F1">
        <w:rPr>
          <w:rFonts w:ascii="Times New Roman" w:hAnsi="Times New Roman" w:cs="Times New Roman"/>
          <w:b/>
          <w:color w:val="2E74B5" w:themeColor="accent1" w:themeShade="BF"/>
          <w:sz w:val="32"/>
        </w:rPr>
        <w:t xml:space="preserve">Academic Year: </w:t>
      </w:r>
      <w:r w:rsidR="00EE1135" w:rsidRPr="00B02677">
        <w:rPr>
          <w:rFonts w:ascii="Times New Roman" w:hAnsi="Times New Roman" w:cs="Times New Roman"/>
          <w:b/>
          <w:color w:val="2E74B5" w:themeColor="accent1" w:themeShade="BF"/>
          <w:sz w:val="32"/>
          <w:highlight w:val="yellow"/>
        </w:rPr>
        <w:t>20</w:t>
      </w:r>
      <w:r w:rsidR="003E7301" w:rsidRPr="00B02677">
        <w:rPr>
          <w:rFonts w:ascii="Times New Roman" w:hAnsi="Times New Roman" w:cs="Times New Roman"/>
          <w:b/>
          <w:color w:val="2E74B5" w:themeColor="accent1" w:themeShade="BF"/>
          <w:sz w:val="32"/>
          <w:highlight w:val="yellow"/>
        </w:rPr>
        <w:t>2</w:t>
      </w:r>
      <w:r w:rsidR="00AF03C7">
        <w:rPr>
          <w:rFonts w:ascii="Times New Roman" w:hAnsi="Times New Roman" w:cs="Times New Roman"/>
          <w:b/>
          <w:color w:val="2E74B5" w:themeColor="accent1" w:themeShade="BF"/>
          <w:sz w:val="32"/>
          <w:highlight w:val="yellow"/>
        </w:rPr>
        <w:t>4</w:t>
      </w:r>
      <w:r w:rsidR="00EE1135" w:rsidRPr="00B02677">
        <w:rPr>
          <w:rFonts w:ascii="Times New Roman" w:hAnsi="Times New Roman" w:cs="Times New Roman"/>
          <w:b/>
          <w:color w:val="2E74B5" w:themeColor="accent1" w:themeShade="BF"/>
          <w:sz w:val="32"/>
          <w:highlight w:val="yellow"/>
        </w:rPr>
        <w:t>-202</w:t>
      </w:r>
      <w:r w:rsidR="00AF03C7">
        <w:rPr>
          <w:rFonts w:ascii="Times New Roman" w:hAnsi="Times New Roman" w:cs="Times New Roman"/>
          <w:b/>
          <w:color w:val="2E74B5" w:themeColor="accent1" w:themeShade="BF"/>
          <w:sz w:val="32"/>
        </w:rPr>
        <w:t>5</w:t>
      </w:r>
    </w:p>
    <w:p w14:paraId="47D8E04B" w14:textId="77777777" w:rsidR="00DA7184" w:rsidRDefault="00DA7184" w:rsidP="00856519">
      <w:pPr>
        <w:jc w:val="center"/>
        <w:rPr>
          <w:rFonts w:ascii="Times New Roman" w:hAnsi="Times New Roman" w:cs="Times New Roman"/>
          <w:b/>
          <w:sz w:val="32"/>
        </w:rPr>
      </w:pPr>
    </w:p>
    <w:p w14:paraId="66216E9E" w14:textId="77777777" w:rsidR="00B357F1" w:rsidRDefault="00B357F1" w:rsidP="00856519">
      <w:pPr>
        <w:jc w:val="center"/>
        <w:rPr>
          <w:rFonts w:ascii="Times New Roman" w:hAnsi="Times New Roman" w:cs="Times New Roman"/>
          <w:b/>
          <w:sz w:val="32"/>
        </w:rPr>
      </w:pPr>
      <w:r>
        <w:rPr>
          <w:rFonts w:ascii="Times New Roman" w:hAnsi="Times New Roman" w:cs="Times New Roman"/>
          <w:b/>
          <w:noProof/>
          <w:sz w:val="40"/>
        </w:rPr>
        <mc:AlternateContent>
          <mc:Choice Requires="wps">
            <w:drawing>
              <wp:anchor distT="0" distB="0" distL="114300" distR="114300" simplePos="0" relativeHeight="251659264" behindDoc="0" locked="0" layoutInCell="1" allowOverlap="1" wp14:anchorId="1FE90D37" wp14:editId="4AACB625">
                <wp:simplePos x="0" y="0"/>
                <wp:positionH relativeFrom="column">
                  <wp:posOffset>2009775</wp:posOffset>
                </wp:positionH>
                <wp:positionV relativeFrom="paragraph">
                  <wp:posOffset>101600</wp:posOffset>
                </wp:positionV>
                <wp:extent cx="2457450" cy="685800"/>
                <wp:effectExtent l="0" t="0" r="19050" b="19050"/>
                <wp:wrapNone/>
                <wp:docPr id="3" name="Frame 3"/>
                <wp:cNvGraphicFramePr/>
                <a:graphic xmlns:a="http://schemas.openxmlformats.org/drawingml/2006/main">
                  <a:graphicData uri="http://schemas.microsoft.com/office/word/2010/wordprocessingShape">
                    <wps:wsp>
                      <wps:cNvSpPr/>
                      <wps:spPr>
                        <a:xfrm>
                          <a:off x="0" y="0"/>
                          <a:ext cx="2457450" cy="685800"/>
                        </a:xfrm>
                        <a:prstGeom prst="fram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88FD0A" id="Frame 3" o:spid="_x0000_s1026" style="position:absolute;margin-left:158.25pt;margin-top:8pt;width:193.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5745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" path="m,l2457450,r,685800l,685800,,xm85725,85725r,514350l2371725,600075r,-514350l85725,85725xe" fillcolor="white [3201]" strokecolor="black [3200]" strokeweight="1pt">
                <v:stroke joinstyle="miter"/>
                <v:path arrowok="t" o:connecttype="custom" o:connectlocs="0,0;2457450,0;2457450,685800;0,685800;0,0;85725,85725;85725,600075;2371725,600075;2371725,85725;85725,85725" o:connectangles="0,0,0,0,0,0,0,0,0,0"/>
              </v:shape>
            </w:pict>
          </mc:Fallback>
        </mc:AlternateContent>
      </w:r>
    </w:p>
    <w:p w14:paraId="2B9D8748" w14:textId="77777777" w:rsidR="00651315" w:rsidRDefault="00B357F1" w:rsidP="00856519">
      <w:pPr>
        <w:jc w:val="center"/>
        <w:rPr>
          <w:rFonts w:ascii="Times New Roman" w:hAnsi="Times New Roman" w:cs="Times New Roman"/>
          <w:b/>
          <w:sz w:val="32"/>
        </w:rPr>
      </w:pPr>
      <w:r>
        <w:rPr>
          <w:rFonts w:ascii="Times New Roman" w:hAnsi="Times New Roman" w:cs="Times New Roman"/>
          <w:b/>
          <w:sz w:val="32"/>
        </w:rPr>
        <w:t>Course Book</w:t>
      </w:r>
    </w:p>
    <w:p w14:paraId="555B8D80" w14:textId="77777777" w:rsidR="00987699" w:rsidRDefault="00987699" w:rsidP="00856519">
      <w:pPr>
        <w:jc w:val="center"/>
        <w:rPr>
          <w:rFonts w:ascii="Times New Roman" w:hAnsi="Times New Roman" w:cs="Times New Roman"/>
          <w:b/>
          <w:sz w:val="32"/>
        </w:rPr>
      </w:pPr>
    </w:p>
    <w:p w14:paraId="3450581E" w14:textId="77777777" w:rsidR="00CC3314" w:rsidRDefault="00CC3314" w:rsidP="00856519">
      <w:pPr>
        <w:framePr w:hSpace="180" w:wrap="around" w:hAnchor="margin" w:y="907"/>
        <w:jc w:val="center"/>
        <w:rPr>
          <w:rFonts w:ascii="Times New Roman" w:hAnsi="Times New Roman" w:cs="Times New Roman"/>
          <w:b/>
          <w:sz w:val="32"/>
        </w:rPr>
      </w:pPr>
    </w:p>
    <w:p w14:paraId="095150F7" w14:textId="77777777" w:rsidR="00CC3314" w:rsidRDefault="00CC3314" w:rsidP="00856519">
      <w:pPr>
        <w:framePr w:hSpace="180" w:wrap="around" w:hAnchor="margin" w:y="907"/>
        <w:jc w:val="center"/>
        <w:rPr>
          <w:rFonts w:ascii="Times New Roman" w:hAnsi="Times New Roman" w:cs="Times New Roman"/>
          <w:b/>
          <w:sz w:val="32"/>
        </w:rPr>
      </w:pPr>
    </w:p>
    <w:tbl>
      <w:tblPr>
        <w:tblStyle w:val="TableGrid"/>
        <w:tblpPr w:leftFromText="180" w:rightFromText="180" w:vertAnchor="page" w:horzAnchor="margin" w:tblpY="2154"/>
        <w:tblW w:w="5075" w:type="pct"/>
        <w:tblLook w:val="04A0" w:firstRow="1" w:lastRow="0" w:firstColumn="1" w:lastColumn="0" w:noHBand="0" w:noVBand="1"/>
      </w:tblPr>
      <w:tblGrid>
        <w:gridCol w:w="1430"/>
        <w:gridCol w:w="3625"/>
        <w:gridCol w:w="5458"/>
      </w:tblGrid>
      <w:tr w:rsidR="00CC3314" w14:paraId="6B9748D8" w14:textId="77777777" w:rsidTr="00A51CF4">
        <w:trPr>
          <w:trHeight w:val="512"/>
        </w:trPr>
        <w:tc>
          <w:tcPr>
            <w:tcW w:w="680" w:type="pct"/>
            <w:vAlign w:val="center"/>
          </w:tcPr>
          <w:p w14:paraId="0F9BD3F3"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lastRenderedPageBreak/>
              <w:t>S. No.</w:t>
            </w:r>
          </w:p>
        </w:tc>
        <w:tc>
          <w:tcPr>
            <w:tcW w:w="1724" w:type="pct"/>
            <w:vAlign w:val="center"/>
          </w:tcPr>
          <w:p w14:paraId="681EB7F0" w14:textId="77777777" w:rsidR="00CC3314" w:rsidRPr="00D633F6" w:rsidRDefault="00CC3314" w:rsidP="00A51CF4">
            <w:pPr>
              <w:jc w:val="center"/>
              <w:rPr>
                <w:rFonts w:ascii="Times New Roman" w:hAnsi="Times New Roman" w:cs="Times New Roman"/>
                <w:b/>
              </w:rPr>
            </w:pPr>
            <w:r w:rsidRPr="00D633F6">
              <w:rPr>
                <w:rFonts w:ascii="Times New Roman" w:hAnsi="Times New Roman" w:cs="Times New Roman"/>
                <w:b/>
              </w:rPr>
              <w:t>Information</w:t>
            </w:r>
          </w:p>
        </w:tc>
        <w:tc>
          <w:tcPr>
            <w:tcW w:w="2596" w:type="pct"/>
            <w:vAlign w:val="center"/>
          </w:tcPr>
          <w:p w14:paraId="7D8367E5" w14:textId="77777777" w:rsidR="00CC3314" w:rsidRDefault="00CC3314" w:rsidP="00A51CF4">
            <w:pPr>
              <w:jc w:val="center"/>
              <w:rPr>
                <w:rFonts w:ascii="Times New Roman" w:hAnsi="Times New Roman" w:cs="Times New Roman"/>
                <w:b/>
              </w:rPr>
            </w:pPr>
            <w:r w:rsidRPr="00D633F6">
              <w:rPr>
                <w:rFonts w:ascii="Times New Roman" w:hAnsi="Times New Roman" w:cs="Times New Roman"/>
                <w:b/>
              </w:rPr>
              <w:t>Detail</w:t>
            </w:r>
            <w:r>
              <w:rPr>
                <w:rFonts w:ascii="Times New Roman" w:hAnsi="Times New Roman" w:cs="Times New Roman"/>
                <w:b/>
              </w:rPr>
              <w:t>s</w:t>
            </w:r>
          </w:p>
          <w:p w14:paraId="3535CA1B" w14:textId="77777777" w:rsidR="00CC3314" w:rsidRPr="00D633F6" w:rsidRDefault="00CC3314" w:rsidP="00A51CF4">
            <w:pPr>
              <w:jc w:val="center"/>
              <w:rPr>
                <w:rFonts w:ascii="Times New Roman" w:hAnsi="Times New Roman" w:cs="Times New Roman"/>
                <w:b/>
              </w:rPr>
            </w:pPr>
          </w:p>
        </w:tc>
      </w:tr>
      <w:tr w:rsidR="00B8581F" w14:paraId="7303E0E7" w14:textId="77777777" w:rsidTr="00776BE4">
        <w:trPr>
          <w:trHeight w:val="249"/>
        </w:trPr>
        <w:tc>
          <w:tcPr>
            <w:tcW w:w="680" w:type="pct"/>
            <w:vAlign w:val="center"/>
          </w:tcPr>
          <w:p w14:paraId="25D27AE9"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16C1FA9D"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Name</w:t>
            </w:r>
          </w:p>
        </w:tc>
        <w:tc>
          <w:tcPr>
            <w:tcW w:w="2596" w:type="pct"/>
          </w:tcPr>
          <w:p w14:paraId="2AB814D4" w14:textId="01831FE4" w:rsidR="00B8581F" w:rsidRPr="00A33CF9" w:rsidRDefault="00D54322" w:rsidP="00B8581F">
            <w:pPr>
              <w:jc w:val="both"/>
              <w:rPr>
                <w:rFonts w:ascii="Times New Roman" w:hAnsi="Times New Roman" w:cs="Times New Roman"/>
              </w:rPr>
            </w:pPr>
            <w:r>
              <w:rPr>
                <w:rFonts w:ascii="Times New Roman" w:hAnsi="Times New Roman" w:cs="Times New Roman"/>
              </w:rPr>
              <w:t>Blood transfusion and Blood banking</w:t>
            </w:r>
          </w:p>
        </w:tc>
      </w:tr>
      <w:tr w:rsidR="00B8581F" w14:paraId="3B53A0C5" w14:textId="77777777" w:rsidTr="00EE1135">
        <w:trPr>
          <w:trHeight w:val="249"/>
        </w:trPr>
        <w:tc>
          <w:tcPr>
            <w:tcW w:w="680" w:type="pct"/>
            <w:vAlign w:val="center"/>
          </w:tcPr>
          <w:p w14:paraId="76D80097"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579B98AA"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Course Code</w:t>
            </w:r>
          </w:p>
        </w:tc>
        <w:tc>
          <w:tcPr>
            <w:tcW w:w="2596" w:type="pct"/>
            <w:shd w:val="clear" w:color="auto" w:fill="auto"/>
            <w:vAlign w:val="center"/>
          </w:tcPr>
          <w:p w14:paraId="073C9CAF" w14:textId="77777777" w:rsidR="00B8581F" w:rsidRPr="00A33CF9" w:rsidRDefault="00B8581F" w:rsidP="00B8581F">
            <w:pPr>
              <w:jc w:val="both"/>
              <w:rPr>
                <w:rFonts w:ascii="Times New Roman" w:hAnsi="Times New Roman" w:cs="Times New Roman"/>
              </w:rPr>
            </w:pPr>
          </w:p>
        </w:tc>
      </w:tr>
      <w:tr w:rsidR="00B8581F" w14:paraId="3CFF2465" w14:textId="77777777" w:rsidTr="00EE1135">
        <w:trPr>
          <w:trHeight w:val="262"/>
        </w:trPr>
        <w:tc>
          <w:tcPr>
            <w:tcW w:w="680" w:type="pct"/>
            <w:vAlign w:val="center"/>
          </w:tcPr>
          <w:p w14:paraId="124B6C14"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727DEBD1"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Lecturer In-charge</w:t>
            </w:r>
          </w:p>
        </w:tc>
        <w:tc>
          <w:tcPr>
            <w:tcW w:w="2596" w:type="pct"/>
            <w:shd w:val="clear" w:color="auto" w:fill="auto"/>
            <w:vAlign w:val="center"/>
          </w:tcPr>
          <w:p w14:paraId="63CCA5BD" w14:textId="5F12EF62" w:rsidR="00B8581F" w:rsidRPr="00A33CF9" w:rsidRDefault="0066668B" w:rsidP="00B8581F">
            <w:pPr>
              <w:jc w:val="both"/>
              <w:rPr>
                <w:rFonts w:ascii="Times New Roman" w:hAnsi="Times New Roman" w:cs="Times New Roman"/>
              </w:rPr>
            </w:pPr>
            <w:r>
              <w:rPr>
                <w:rFonts w:ascii="Times New Roman" w:hAnsi="Times New Roman" w:cs="Times New Roman"/>
              </w:rPr>
              <w:t>Muzhda Haydar Saber</w:t>
            </w:r>
          </w:p>
        </w:tc>
      </w:tr>
      <w:tr w:rsidR="00B8581F" w14:paraId="63474A25" w14:textId="77777777" w:rsidTr="00A51CF4">
        <w:trPr>
          <w:trHeight w:val="499"/>
        </w:trPr>
        <w:tc>
          <w:tcPr>
            <w:tcW w:w="680" w:type="pct"/>
            <w:vAlign w:val="center"/>
          </w:tcPr>
          <w:p w14:paraId="2323FD47"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36B84451" w14:textId="77777777" w:rsidR="00B8581F" w:rsidRPr="00D633F6" w:rsidRDefault="00B8581F" w:rsidP="00B8581F">
            <w:pPr>
              <w:jc w:val="both"/>
              <w:rPr>
                <w:rFonts w:ascii="Times New Roman" w:hAnsi="Times New Roman" w:cs="Times New Roman"/>
                <w:b/>
              </w:rPr>
            </w:pPr>
            <w:r>
              <w:rPr>
                <w:rFonts w:ascii="Times New Roman" w:hAnsi="Times New Roman" w:cs="Times New Roman"/>
                <w:b/>
              </w:rPr>
              <w:t>College/Department</w:t>
            </w:r>
          </w:p>
        </w:tc>
        <w:tc>
          <w:tcPr>
            <w:tcW w:w="2596" w:type="pct"/>
            <w:vAlign w:val="center"/>
          </w:tcPr>
          <w:p w14:paraId="5621A1C1" w14:textId="6BB52288" w:rsidR="00B8581F" w:rsidRPr="00A33CF9" w:rsidRDefault="0066668B" w:rsidP="00B8581F">
            <w:pPr>
              <w:jc w:val="both"/>
              <w:rPr>
                <w:rFonts w:ascii="Times New Roman" w:hAnsi="Times New Roman" w:cs="Times New Roman"/>
              </w:rPr>
            </w:pPr>
            <w:r>
              <w:rPr>
                <w:rFonts w:ascii="Times New Roman" w:hAnsi="Times New Roman" w:cs="Times New Roman"/>
              </w:rPr>
              <w:t>Nursing/Nursing</w:t>
            </w:r>
          </w:p>
        </w:tc>
      </w:tr>
      <w:tr w:rsidR="00B8581F" w14:paraId="0E42E754" w14:textId="77777777" w:rsidTr="00A51CF4">
        <w:trPr>
          <w:trHeight w:val="512"/>
        </w:trPr>
        <w:tc>
          <w:tcPr>
            <w:tcW w:w="680" w:type="pct"/>
            <w:vAlign w:val="center"/>
          </w:tcPr>
          <w:p w14:paraId="40F44FE6"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77A9F7F4"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Contact Information</w:t>
            </w:r>
          </w:p>
        </w:tc>
        <w:tc>
          <w:tcPr>
            <w:tcW w:w="2596" w:type="pct"/>
            <w:vAlign w:val="center"/>
          </w:tcPr>
          <w:p w14:paraId="4E9A3DD5" w14:textId="49B2DE83" w:rsidR="00B8581F" w:rsidRPr="00A33CF9" w:rsidRDefault="00D54322" w:rsidP="007D67C3">
            <w:pPr>
              <w:jc w:val="both"/>
              <w:rPr>
                <w:rFonts w:ascii="Times New Roman" w:hAnsi="Times New Roman" w:cs="Times New Roman"/>
              </w:rPr>
            </w:pPr>
            <w:r>
              <w:rPr>
                <w:rFonts w:ascii="Times New Roman" w:hAnsi="Times New Roman" w:cs="Times New Roman"/>
              </w:rPr>
              <w:t>0750</w:t>
            </w:r>
          </w:p>
        </w:tc>
      </w:tr>
      <w:tr w:rsidR="00B8581F" w14:paraId="7403EC77" w14:textId="77777777" w:rsidTr="00A51CF4">
        <w:trPr>
          <w:trHeight w:val="762"/>
        </w:trPr>
        <w:tc>
          <w:tcPr>
            <w:tcW w:w="680" w:type="pct"/>
            <w:vAlign w:val="center"/>
          </w:tcPr>
          <w:p w14:paraId="37B137EA"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24BAE0E7"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Time (in hours) per Week</w:t>
            </w:r>
          </w:p>
        </w:tc>
        <w:tc>
          <w:tcPr>
            <w:tcW w:w="2596" w:type="pct"/>
            <w:vAlign w:val="center"/>
          </w:tcPr>
          <w:p w14:paraId="3052D00A" w14:textId="0BB4DDDB" w:rsidR="00B8581F" w:rsidRPr="00A33CF9" w:rsidRDefault="00122999" w:rsidP="00B8581F">
            <w:pPr>
              <w:jc w:val="both"/>
              <w:rPr>
                <w:rFonts w:ascii="Times New Roman" w:hAnsi="Times New Roman" w:cs="Times New Roman"/>
              </w:rPr>
            </w:pPr>
            <w:r>
              <w:rPr>
                <w:rFonts w:ascii="Times New Roman" w:hAnsi="Times New Roman" w:cs="Times New Roman"/>
              </w:rPr>
              <w:t>2</w:t>
            </w:r>
            <w:r w:rsidR="0066668B">
              <w:rPr>
                <w:rFonts w:ascii="Times New Roman" w:hAnsi="Times New Roman" w:cs="Times New Roman"/>
              </w:rPr>
              <w:t xml:space="preserve"> hrs.</w:t>
            </w:r>
          </w:p>
        </w:tc>
      </w:tr>
      <w:tr w:rsidR="00B8581F" w14:paraId="13C41407" w14:textId="77777777" w:rsidTr="00A51CF4">
        <w:trPr>
          <w:trHeight w:val="262"/>
        </w:trPr>
        <w:tc>
          <w:tcPr>
            <w:tcW w:w="680" w:type="pct"/>
            <w:vAlign w:val="center"/>
          </w:tcPr>
          <w:p w14:paraId="55939374" w14:textId="77777777" w:rsidR="00B8581F" w:rsidRPr="00D633F6" w:rsidRDefault="00B8581F">
            <w:pPr>
              <w:pStyle w:val="ListParagraph"/>
              <w:numPr>
                <w:ilvl w:val="0"/>
                <w:numId w:val="1"/>
              </w:numPr>
              <w:jc w:val="center"/>
              <w:rPr>
                <w:rFonts w:ascii="Times New Roman" w:hAnsi="Times New Roman" w:cs="Times New Roman"/>
                <w:b/>
              </w:rPr>
            </w:pPr>
          </w:p>
        </w:tc>
        <w:tc>
          <w:tcPr>
            <w:tcW w:w="1724" w:type="pct"/>
            <w:vAlign w:val="center"/>
          </w:tcPr>
          <w:p w14:paraId="198CBDA8" w14:textId="77777777" w:rsidR="00B8581F" w:rsidRPr="00D633F6" w:rsidRDefault="00B8581F" w:rsidP="00B8581F">
            <w:pPr>
              <w:jc w:val="both"/>
              <w:rPr>
                <w:rFonts w:ascii="Times New Roman" w:hAnsi="Times New Roman" w:cs="Times New Roman"/>
                <w:b/>
              </w:rPr>
            </w:pPr>
            <w:r w:rsidRPr="00D633F6">
              <w:rPr>
                <w:rFonts w:ascii="Times New Roman" w:hAnsi="Times New Roman" w:cs="Times New Roman"/>
                <w:b/>
              </w:rPr>
              <w:t>Office Hours</w:t>
            </w:r>
          </w:p>
        </w:tc>
        <w:tc>
          <w:tcPr>
            <w:tcW w:w="2596" w:type="pct"/>
            <w:vAlign w:val="center"/>
          </w:tcPr>
          <w:p w14:paraId="47549AD1" w14:textId="496CC420" w:rsidR="00B8581F" w:rsidRPr="00A33CF9" w:rsidRDefault="00B8581F" w:rsidP="00B8581F">
            <w:pPr>
              <w:jc w:val="both"/>
              <w:rPr>
                <w:rFonts w:ascii="Times New Roman" w:hAnsi="Times New Roman" w:cs="Times New Roman"/>
              </w:rPr>
            </w:pPr>
          </w:p>
        </w:tc>
      </w:tr>
      <w:tr w:rsidR="006E7A9C" w14:paraId="483D19BE" w14:textId="77777777" w:rsidTr="006F33AC">
        <w:trPr>
          <w:trHeight w:val="1952"/>
        </w:trPr>
        <w:tc>
          <w:tcPr>
            <w:tcW w:w="680" w:type="pct"/>
            <w:vAlign w:val="center"/>
          </w:tcPr>
          <w:p w14:paraId="64410AAF" w14:textId="77777777" w:rsidR="006E7A9C" w:rsidRPr="00D633F6" w:rsidRDefault="006E7A9C">
            <w:pPr>
              <w:pStyle w:val="ListParagraph"/>
              <w:numPr>
                <w:ilvl w:val="0"/>
                <w:numId w:val="1"/>
              </w:numPr>
              <w:jc w:val="center"/>
              <w:rPr>
                <w:rFonts w:ascii="Times New Roman" w:hAnsi="Times New Roman" w:cs="Times New Roman"/>
                <w:b/>
              </w:rPr>
            </w:pPr>
          </w:p>
        </w:tc>
        <w:tc>
          <w:tcPr>
            <w:tcW w:w="1724" w:type="pct"/>
            <w:vAlign w:val="center"/>
          </w:tcPr>
          <w:p w14:paraId="2E43D9FB"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Teacher’s Academic Profile</w:t>
            </w:r>
          </w:p>
        </w:tc>
        <w:tc>
          <w:tcPr>
            <w:tcW w:w="2596" w:type="pct"/>
            <w:vAlign w:val="center"/>
          </w:tcPr>
          <w:p w14:paraId="12F189C2" w14:textId="77777777" w:rsidR="00D54322" w:rsidRDefault="0066668B" w:rsidP="00D54322">
            <w:pPr>
              <w:adjustRightInd w:val="0"/>
              <w:rPr>
                <w:rFonts w:ascii="Calibri-Bold" w:cs="Calibri-Bold"/>
                <w:b/>
                <w:bCs/>
                <w:sz w:val="24"/>
                <w:szCs w:val="24"/>
              </w:rPr>
            </w:pPr>
            <w:r>
              <w:rPr>
                <w:rFonts w:ascii="Calibri-Bold" w:cs="Calibri-Bold"/>
                <w:b/>
                <w:bCs/>
                <w:sz w:val="24"/>
                <w:szCs w:val="24"/>
              </w:rPr>
              <w:t>Muzhda Haydar Saber:</w:t>
            </w:r>
          </w:p>
          <w:p w14:paraId="4D72DA80" w14:textId="24635CF3" w:rsidR="00D54322" w:rsidRPr="00D54322" w:rsidRDefault="00D54322">
            <w:pPr>
              <w:pStyle w:val="ListParagraph"/>
              <w:numPr>
                <w:ilvl w:val="0"/>
                <w:numId w:val="7"/>
              </w:numPr>
              <w:adjustRightInd w:val="0"/>
              <w:rPr>
                <w:rFonts w:ascii="Times New Roman" w:hAnsi="Times New Roman" w:cs="Times New Roman"/>
              </w:rPr>
            </w:pPr>
            <w:r w:rsidRPr="00D54322">
              <w:rPr>
                <w:rFonts w:ascii="Times New Roman" w:hAnsi="Times New Roman" w:cs="Times New Roman"/>
              </w:rPr>
              <w:t>M. Sc. Degree in Biology / Cytogenetic and molecular study (Human Genetics)</w:t>
            </w:r>
          </w:p>
          <w:p w14:paraId="4A354F78" w14:textId="77777777" w:rsidR="00D54322" w:rsidRDefault="00D54322" w:rsidP="00D54322">
            <w:pPr>
              <w:pStyle w:val="ListParagraph"/>
              <w:spacing w:after="160" w:line="259" w:lineRule="auto"/>
              <w:ind w:left="235"/>
              <w:jc w:val="both"/>
              <w:rPr>
                <w:rFonts w:ascii="Times New Roman" w:hAnsi="Times New Roman" w:cs="Times New Roman"/>
              </w:rPr>
            </w:pPr>
            <w:r w:rsidRPr="00EA7649">
              <w:rPr>
                <w:rFonts w:ascii="Times New Roman" w:hAnsi="Times New Roman" w:cs="Times New Roman"/>
              </w:rPr>
              <w:t>Salahaddin University – Erbil</w:t>
            </w:r>
          </w:p>
          <w:p w14:paraId="192B3B5A" w14:textId="01887DF9" w:rsidR="00D54322" w:rsidRDefault="00D54322" w:rsidP="00D54322">
            <w:pPr>
              <w:pStyle w:val="ListParagraph"/>
              <w:spacing w:after="160" w:line="259" w:lineRule="auto"/>
              <w:ind w:left="235"/>
              <w:jc w:val="both"/>
              <w:rPr>
                <w:rFonts w:ascii="Times New Roman" w:hAnsi="Times New Roman" w:cs="Times New Roman"/>
              </w:rPr>
            </w:pPr>
            <w:r w:rsidRPr="00410B56">
              <w:rPr>
                <w:rFonts w:ascii="Times New Roman" w:hAnsi="Times New Roman" w:cs="Times New Roman"/>
              </w:rPr>
              <w:t>(20</w:t>
            </w:r>
            <w:r>
              <w:rPr>
                <w:rFonts w:ascii="Times New Roman" w:hAnsi="Times New Roman" w:cs="Times New Roman"/>
              </w:rPr>
              <w:t>16</w:t>
            </w:r>
            <w:r w:rsidRPr="00410B56">
              <w:rPr>
                <w:rFonts w:ascii="Times New Roman" w:hAnsi="Times New Roman" w:cs="Times New Roman"/>
              </w:rPr>
              <w:t>-20</w:t>
            </w:r>
            <w:r>
              <w:rPr>
                <w:rFonts w:ascii="Times New Roman" w:hAnsi="Times New Roman" w:cs="Times New Roman"/>
              </w:rPr>
              <w:t>17</w:t>
            </w:r>
            <w:r w:rsidRPr="00410B56">
              <w:rPr>
                <w:rFonts w:ascii="Times New Roman" w:hAnsi="Times New Roman" w:cs="Times New Roman"/>
              </w:rPr>
              <w:t>)</w:t>
            </w:r>
          </w:p>
          <w:p w14:paraId="2A90B08E" w14:textId="6E976EB4" w:rsidR="00D54322" w:rsidRDefault="00D54322">
            <w:pPr>
              <w:pStyle w:val="ListParagraph"/>
              <w:numPr>
                <w:ilvl w:val="0"/>
                <w:numId w:val="8"/>
              </w:numPr>
              <w:jc w:val="both"/>
              <w:rPr>
                <w:rFonts w:ascii="Times New Roman" w:hAnsi="Times New Roman" w:cs="Times New Roman"/>
              </w:rPr>
            </w:pPr>
            <w:r w:rsidRPr="00410B56">
              <w:rPr>
                <w:rFonts w:ascii="Times New Roman" w:hAnsi="Times New Roman" w:cs="Times New Roman"/>
              </w:rPr>
              <w:t>B.Sc.Degree in Biology</w:t>
            </w:r>
            <w:r>
              <w:rPr>
                <w:rFonts w:ascii="Times New Roman" w:hAnsi="Times New Roman" w:cs="Times New Roman"/>
              </w:rPr>
              <w:t>/College of science/Biology dept.</w:t>
            </w:r>
          </w:p>
          <w:p w14:paraId="5EC883BD" w14:textId="3A927EA4" w:rsidR="00D54322" w:rsidRPr="00D54322" w:rsidRDefault="00D54322">
            <w:pPr>
              <w:pStyle w:val="ListParagraph"/>
              <w:numPr>
                <w:ilvl w:val="0"/>
                <w:numId w:val="8"/>
              </w:numPr>
              <w:jc w:val="both"/>
              <w:rPr>
                <w:rFonts w:ascii="Times New Roman" w:hAnsi="Times New Roman" w:cs="Times New Roman"/>
              </w:rPr>
            </w:pPr>
            <w:r w:rsidRPr="00EA7649">
              <w:rPr>
                <w:rFonts w:ascii="Times New Roman" w:hAnsi="Times New Roman" w:cs="Times New Roman"/>
              </w:rPr>
              <w:t>Salahaddin University – Erbil</w:t>
            </w:r>
            <w:r>
              <w:rPr>
                <w:rFonts w:ascii="Times New Roman" w:hAnsi="Times New Roman" w:cs="Times New Roman"/>
              </w:rPr>
              <w:t xml:space="preserve"> (</w:t>
            </w:r>
            <w:r w:rsidRPr="00D54322">
              <w:rPr>
                <w:rFonts w:ascii="Times New Roman" w:hAnsi="Times New Roman" w:cs="Times New Roman"/>
              </w:rPr>
              <w:t>2011-2012)</w:t>
            </w:r>
          </w:p>
          <w:p w14:paraId="281FED63" w14:textId="77777777" w:rsidR="00D54322" w:rsidRDefault="00D54322" w:rsidP="0066668B">
            <w:pPr>
              <w:adjustRightInd w:val="0"/>
              <w:rPr>
                <w:rFonts w:ascii="Calibri" w:hAnsi="Calibri" w:cs="Calibri"/>
                <w:sz w:val="24"/>
                <w:szCs w:val="24"/>
              </w:rPr>
            </w:pPr>
          </w:p>
          <w:p w14:paraId="4512398B" w14:textId="21111A05" w:rsidR="0066668B" w:rsidRDefault="0066668B" w:rsidP="0066668B">
            <w:pPr>
              <w:adjustRightInd w:val="0"/>
              <w:rPr>
                <w:rFonts w:ascii="Calibri" w:hAnsi="Calibri" w:cs="Calibri"/>
                <w:sz w:val="24"/>
                <w:szCs w:val="24"/>
              </w:rPr>
            </w:pPr>
            <w:r>
              <w:rPr>
                <w:rFonts w:ascii="Calibri" w:hAnsi="Calibri" w:cs="Calibri"/>
                <w:sz w:val="24"/>
                <w:szCs w:val="24"/>
              </w:rPr>
              <w:t>Then worked as medical technician in Arbo medical laboratory.</w:t>
            </w:r>
          </w:p>
          <w:p w14:paraId="673663A2" w14:textId="77777777" w:rsidR="0066668B" w:rsidRDefault="0066668B" w:rsidP="0066668B">
            <w:pPr>
              <w:adjustRightInd w:val="0"/>
              <w:rPr>
                <w:rFonts w:ascii="Calibri" w:hAnsi="Calibri" w:cs="Calibri"/>
                <w:sz w:val="24"/>
                <w:szCs w:val="24"/>
              </w:rPr>
            </w:pPr>
            <w:r>
              <w:rPr>
                <w:rFonts w:ascii="Calibri" w:hAnsi="Calibri" w:cs="Calibri"/>
                <w:sz w:val="24"/>
                <w:szCs w:val="24"/>
              </w:rPr>
              <w:t>for three years. I have got MSc.In medical Genetics in 2017 and became head of Pharmacy department for three years beside of that worked as manager assistant of MFG company for laboratory requirements and instrument. Worked as assistant lecturer for five years and have taught and covered many of subjects:</w:t>
            </w:r>
          </w:p>
          <w:p w14:paraId="2C992B66"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2018-2019</w:t>
            </w:r>
          </w:p>
          <w:p w14:paraId="0B22B0F7"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Pharmacology, Physiology, Microbiology, Lab technics, Medical Terminology</w:t>
            </w:r>
          </w:p>
          <w:p w14:paraId="4CEB9D17"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2019-2020</w:t>
            </w:r>
          </w:p>
          <w:p w14:paraId="05F65F63"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Physiology, Microbiology, Pharmacology, Immunology</w:t>
            </w:r>
          </w:p>
          <w:p w14:paraId="57B61F3F"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2020-2021</w:t>
            </w:r>
          </w:p>
          <w:p w14:paraId="00D99C44"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Micro techniques, Primary Health Care, Medical specimen, Blood transfusion, Microbial Diagnosis, Mycology.</w:t>
            </w:r>
          </w:p>
          <w:p w14:paraId="374C9127"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highlight w:val="lightGray"/>
              </w:rPr>
              <w:t>Courses Taught in 2022-2023</w:t>
            </w:r>
          </w:p>
          <w:p w14:paraId="0F6964B5" w14:textId="77777777" w:rsidR="0066668B" w:rsidRPr="00E35E8C" w:rsidRDefault="0066668B" w:rsidP="0066668B">
            <w:pPr>
              <w:adjustRightInd w:val="0"/>
              <w:rPr>
                <w:rFonts w:ascii="Calibri" w:hAnsi="Calibri" w:cs="Calibri"/>
                <w:sz w:val="24"/>
                <w:szCs w:val="24"/>
              </w:rPr>
            </w:pPr>
            <w:r w:rsidRPr="00E35E8C">
              <w:rPr>
                <w:rFonts w:ascii="Calibri" w:hAnsi="Calibri" w:cs="Calibri"/>
                <w:sz w:val="24"/>
                <w:szCs w:val="24"/>
              </w:rPr>
              <w:t>Blood transfusion</w:t>
            </w:r>
          </w:p>
          <w:p w14:paraId="7C0E3611" w14:textId="6CACD2CB" w:rsidR="006E7A9C" w:rsidRPr="00A33CF9" w:rsidRDefault="006E7A9C" w:rsidP="006E7A9C">
            <w:pPr>
              <w:jc w:val="both"/>
              <w:rPr>
                <w:rFonts w:ascii="Times New Roman" w:hAnsi="Times New Roman" w:cs="Times New Roman"/>
              </w:rPr>
            </w:pPr>
          </w:p>
        </w:tc>
      </w:tr>
      <w:tr w:rsidR="006E7A9C" w14:paraId="0EC27B2E" w14:textId="77777777" w:rsidTr="00A51CF4">
        <w:trPr>
          <w:trHeight w:val="249"/>
        </w:trPr>
        <w:tc>
          <w:tcPr>
            <w:tcW w:w="680" w:type="pct"/>
            <w:vAlign w:val="center"/>
          </w:tcPr>
          <w:p w14:paraId="6B1179B1" w14:textId="77777777" w:rsidR="006E7A9C" w:rsidRPr="00D633F6" w:rsidRDefault="006E7A9C">
            <w:pPr>
              <w:pStyle w:val="ListParagraph"/>
              <w:numPr>
                <w:ilvl w:val="0"/>
                <w:numId w:val="1"/>
              </w:numPr>
              <w:jc w:val="center"/>
              <w:rPr>
                <w:rFonts w:ascii="Times New Roman" w:hAnsi="Times New Roman" w:cs="Times New Roman"/>
                <w:b/>
              </w:rPr>
            </w:pPr>
            <w:r>
              <w:rPr>
                <w:rFonts w:ascii="Times New Roman" w:hAnsi="Times New Roman" w:cs="Times New Roman"/>
                <w:b/>
              </w:rPr>
              <w:t xml:space="preserve"> </w:t>
            </w:r>
          </w:p>
        </w:tc>
        <w:tc>
          <w:tcPr>
            <w:tcW w:w="1724" w:type="pct"/>
            <w:vAlign w:val="center"/>
          </w:tcPr>
          <w:p w14:paraId="18767C2E" w14:textId="77777777" w:rsidR="006E7A9C" w:rsidRPr="00D633F6" w:rsidRDefault="006E7A9C" w:rsidP="006E7A9C">
            <w:pPr>
              <w:jc w:val="both"/>
              <w:rPr>
                <w:rFonts w:ascii="Times New Roman" w:hAnsi="Times New Roman" w:cs="Times New Roman"/>
                <w:b/>
              </w:rPr>
            </w:pPr>
            <w:r>
              <w:rPr>
                <w:rFonts w:ascii="Times New Roman" w:hAnsi="Times New Roman" w:cs="Times New Roman"/>
                <w:b/>
              </w:rPr>
              <w:t>Academic Title</w:t>
            </w:r>
          </w:p>
        </w:tc>
        <w:tc>
          <w:tcPr>
            <w:tcW w:w="2596" w:type="pct"/>
            <w:vAlign w:val="center"/>
          </w:tcPr>
          <w:p w14:paraId="1486B460" w14:textId="6F858349" w:rsidR="006E7A9C" w:rsidRPr="00E4471D" w:rsidRDefault="00D54322" w:rsidP="006E7A9C">
            <w:pPr>
              <w:jc w:val="both"/>
              <w:rPr>
                <w:rFonts w:ascii="Times New Roman" w:hAnsi="Times New Roman" w:cs="Times New Roman"/>
              </w:rPr>
            </w:pPr>
            <w:r>
              <w:rPr>
                <w:rFonts w:ascii="Times New Roman" w:hAnsi="Times New Roman" w:cs="Times New Roman"/>
              </w:rPr>
              <w:t>Assist. Lecturer</w:t>
            </w:r>
          </w:p>
        </w:tc>
      </w:tr>
      <w:tr w:rsidR="006E7A9C" w14:paraId="1D7DA93C" w14:textId="77777777" w:rsidTr="00A51CF4">
        <w:trPr>
          <w:trHeight w:val="814"/>
        </w:trPr>
        <w:tc>
          <w:tcPr>
            <w:tcW w:w="680" w:type="pct"/>
            <w:vAlign w:val="center"/>
          </w:tcPr>
          <w:p w14:paraId="55FC3EF2" w14:textId="77777777" w:rsidR="006E7A9C" w:rsidRPr="00D633F6" w:rsidRDefault="006E7A9C">
            <w:pPr>
              <w:pStyle w:val="ListParagraph"/>
              <w:numPr>
                <w:ilvl w:val="0"/>
                <w:numId w:val="1"/>
              </w:numPr>
              <w:jc w:val="center"/>
              <w:rPr>
                <w:rFonts w:ascii="Times New Roman" w:hAnsi="Times New Roman" w:cs="Times New Roman"/>
                <w:b/>
              </w:rPr>
            </w:pPr>
          </w:p>
        </w:tc>
        <w:tc>
          <w:tcPr>
            <w:tcW w:w="1724" w:type="pct"/>
            <w:vAlign w:val="center"/>
          </w:tcPr>
          <w:p w14:paraId="49079C56" w14:textId="77777777" w:rsidR="006E7A9C" w:rsidRPr="00D633F6" w:rsidRDefault="006E7A9C" w:rsidP="006E7A9C">
            <w:pPr>
              <w:jc w:val="both"/>
              <w:rPr>
                <w:rFonts w:ascii="Times New Roman" w:hAnsi="Times New Roman" w:cs="Times New Roman"/>
                <w:b/>
              </w:rPr>
            </w:pPr>
            <w:r w:rsidRPr="00D633F6">
              <w:rPr>
                <w:rFonts w:ascii="Times New Roman" w:hAnsi="Times New Roman" w:cs="Times New Roman"/>
                <w:b/>
              </w:rPr>
              <w:t>Keywords</w:t>
            </w:r>
          </w:p>
        </w:tc>
        <w:tc>
          <w:tcPr>
            <w:tcW w:w="2596" w:type="pct"/>
            <w:vAlign w:val="center"/>
          </w:tcPr>
          <w:p w14:paraId="44056197" w14:textId="0266561E" w:rsidR="006E7A9C" w:rsidRPr="0066668B" w:rsidRDefault="006E7A9C" w:rsidP="0066668B">
            <w:pPr>
              <w:jc w:val="both"/>
              <w:rPr>
                <w:rFonts w:ascii="Times New Roman" w:eastAsia="Times New Roman" w:hAnsi="Times New Roman" w:cs="Times New Roman"/>
              </w:rPr>
            </w:pPr>
          </w:p>
        </w:tc>
      </w:tr>
      <w:tr w:rsidR="00122999" w14:paraId="48DD86CD" w14:textId="77777777" w:rsidTr="00B85BF7">
        <w:trPr>
          <w:trHeight w:val="997"/>
        </w:trPr>
        <w:tc>
          <w:tcPr>
            <w:tcW w:w="680" w:type="pct"/>
            <w:vAlign w:val="center"/>
          </w:tcPr>
          <w:p w14:paraId="78D2324B" w14:textId="77777777" w:rsidR="00122999" w:rsidRPr="00D633F6" w:rsidRDefault="00122999">
            <w:pPr>
              <w:pStyle w:val="ListParagraph"/>
              <w:numPr>
                <w:ilvl w:val="0"/>
                <w:numId w:val="1"/>
              </w:numPr>
              <w:jc w:val="center"/>
              <w:rPr>
                <w:rFonts w:ascii="Times New Roman" w:hAnsi="Times New Roman" w:cs="Times New Roman"/>
                <w:b/>
              </w:rPr>
            </w:pPr>
          </w:p>
        </w:tc>
        <w:tc>
          <w:tcPr>
            <w:tcW w:w="4320" w:type="pct"/>
            <w:gridSpan w:val="2"/>
          </w:tcPr>
          <w:p w14:paraId="1CD94898" w14:textId="52B65CA8" w:rsidR="00544B3B" w:rsidRPr="00082201" w:rsidRDefault="00544B3B" w:rsidP="00544B3B">
            <w:pPr>
              <w:rPr>
                <w:rFonts w:asciiTheme="majorBidi" w:hAnsiTheme="majorBidi" w:cstheme="majorBidi"/>
                <w:b/>
                <w:bCs/>
                <w:sz w:val="24"/>
                <w:szCs w:val="24"/>
                <w:lang w:bidi="ar-KW"/>
              </w:rPr>
            </w:pPr>
            <w:r w:rsidRPr="00082201">
              <w:rPr>
                <w:rFonts w:asciiTheme="majorBidi" w:hAnsiTheme="majorBidi" w:cstheme="majorBidi"/>
                <w:b/>
                <w:bCs/>
                <w:sz w:val="24"/>
                <w:szCs w:val="24"/>
                <w:lang w:bidi="ar-KW"/>
              </w:rPr>
              <w:t xml:space="preserve"> Course overview:</w:t>
            </w:r>
          </w:p>
          <w:p w14:paraId="64526AF1" w14:textId="1593FF88" w:rsidR="00122999" w:rsidRPr="00544B3B" w:rsidRDefault="00D54322" w:rsidP="00544B3B">
            <w:pPr>
              <w:spacing w:before="100" w:beforeAutospacing="1" w:after="100" w:afterAutospacing="1" w:line="480" w:lineRule="auto"/>
              <w:jc w:val="both"/>
              <w:outlineLvl w:val="2"/>
              <w:rPr>
                <w:rFonts w:asciiTheme="majorBidi" w:hAnsiTheme="majorBidi" w:cstheme="majorBidi"/>
              </w:rPr>
            </w:pPr>
            <w:r w:rsidRPr="00D54322">
              <w:rPr>
                <w:rFonts w:asciiTheme="majorBidi" w:hAnsiTheme="majorBidi" w:cstheme="majorBidi"/>
              </w:rPr>
              <w:t>What is the blood banking? • Basic knowledge about the various components available from blood and about the immunology. • The selection of blood donors. • Information about production of blood components and plasma derivatives. • Learning about collection and storage of blood. • Information about appropriateness and inappropriateness of blood transfusion.</w:t>
            </w:r>
          </w:p>
        </w:tc>
      </w:tr>
    </w:tbl>
    <w:p w14:paraId="19F23C64" w14:textId="50283403" w:rsidR="00A51CF4" w:rsidRDefault="00A51CF4" w:rsidP="0066668B">
      <w:pPr>
        <w:rPr>
          <w:rFonts w:ascii="Times New Roman" w:hAnsi="Times New Roman" w:cs="Times New Roman"/>
        </w:rPr>
      </w:pPr>
    </w:p>
    <w:p w14:paraId="7D038ED5" w14:textId="77777777" w:rsidR="00A51CF4" w:rsidRDefault="00A51CF4" w:rsidP="00CC3314">
      <w:pPr>
        <w:jc w:val="both"/>
        <w:rPr>
          <w:rFonts w:ascii="Times New Roman" w:hAnsi="Times New Roman" w:cs="Times New Roman"/>
        </w:rPr>
      </w:pPr>
    </w:p>
    <w:tbl>
      <w:tblPr>
        <w:tblStyle w:val="TableGrid"/>
        <w:tblW w:w="0" w:type="auto"/>
        <w:tblLook w:val="04A0" w:firstRow="1" w:lastRow="0" w:firstColumn="1" w:lastColumn="0" w:noHBand="0" w:noVBand="1"/>
      </w:tblPr>
      <w:tblGrid>
        <w:gridCol w:w="1413"/>
        <w:gridCol w:w="8945"/>
      </w:tblGrid>
      <w:tr w:rsidR="00A51CF4" w14:paraId="78792A20" w14:textId="77777777" w:rsidTr="00B455E2">
        <w:tc>
          <w:tcPr>
            <w:tcW w:w="1413" w:type="dxa"/>
            <w:vAlign w:val="center"/>
          </w:tcPr>
          <w:p w14:paraId="0C8B7EAA" w14:textId="77777777" w:rsidR="00A51CF4" w:rsidRPr="00B455E2" w:rsidRDefault="00B455E2" w:rsidP="00B455E2">
            <w:pPr>
              <w:jc w:val="center"/>
              <w:rPr>
                <w:rFonts w:ascii="Times New Roman" w:hAnsi="Times New Roman" w:cs="Times New Roman"/>
                <w:b/>
              </w:rPr>
            </w:pPr>
            <w:r w:rsidRPr="00B455E2">
              <w:rPr>
                <w:rFonts w:ascii="Times New Roman" w:hAnsi="Times New Roman" w:cs="Times New Roman"/>
                <w:b/>
              </w:rPr>
              <w:t xml:space="preserve">      12.</w:t>
            </w:r>
          </w:p>
        </w:tc>
        <w:tc>
          <w:tcPr>
            <w:tcW w:w="8945" w:type="dxa"/>
          </w:tcPr>
          <w:p w14:paraId="72F51572" w14:textId="3C2ED29E" w:rsidR="00A51CF4" w:rsidRDefault="00B455E2" w:rsidP="00EE1135">
            <w:pPr>
              <w:jc w:val="both"/>
              <w:rPr>
                <w:rFonts w:ascii="Times New Roman" w:hAnsi="Times New Roman" w:cs="Times New Roman"/>
                <w:b/>
              </w:rPr>
            </w:pPr>
            <w:r>
              <w:rPr>
                <w:rFonts w:ascii="Times New Roman" w:hAnsi="Times New Roman" w:cs="Times New Roman"/>
                <w:b/>
              </w:rPr>
              <w:t xml:space="preserve">Aims &amp; </w:t>
            </w:r>
            <w:r w:rsidRPr="00D633F6">
              <w:rPr>
                <w:rFonts w:ascii="Times New Roman" w:hAnsi="Times New Roman" w:cs="Times New Roman"/>
                <w:b/>
              </w:rPr>
              <w:t>Objective:</w:t>
            </w:r>
            <w:r>
              <w:rPr>
                <w:rFonts w:ascii="Times New Roman" w:hAnsi="Times New Roman" w:cs="Times New Roman"/>
                <w:b/>
              </w:rPr>
              <w:t xml:space="preserve"> </w:t>
            </w:r>
          </w:p>
          <w:p w14:paraId="03EE572F" w14:textId="77777777" w:rsidR="00122999" w:rsidRPr="00D54322" w:rsidRDefault="00122999" w:rsidP="00122999">
            <w:pPr>
              <w:adjustRightInd w:val="0"/>
              <w:rPr>
                <w:rFonts w:asciiTheme="majorBidi" w:hAnsiTheme="majorBidi" w:cstheme="majorBidi"/>
                <w:b/>
                <w:bCs/>
                <w:color w:val="000000"/>
                <w:sz w:val="24"/>
                <w:szCs w:val="24"/>
              </w:rPr>
            </w:pPr>
            <w:r w:rsidRPr="00D54322">
              <w:rPr>
                <w:rFonts w:asciiTheme="majorBidi" w:hAnsiTheme="majorBidi" w:cstheme="majorBidi"/>
                <w:b/>
                <w:bCs/>
                <w:color w:val="000000"/>
                <w:sz w:val="24"/>
                <w:szCs w:val="24"/>
              </w:rPr>
              <w:t>Theory:</w:t>
            </w:r>
          </w:p>
          <w:p w14:paraId="5E86E7D8" w14:textId="773F2CCA" w:rsidR="00E4471D" w:rsidRPr="000E1467" w:rsidRDefault="00D54322" w:rsidP="00D54322">
            <w:pPr>
              <w:adjustRightInd w:val="0"/>
              <w:rPr>
                <w:rFonts w:asciiTheme="minorBidi" w:hAnsiTheme="minorBidi"/>
                <w:sz w:val="24"/>
                <w:szCs w:val="24"/>
              </w:rPr>
            </w:pPr>
            <w:r w:rsidRPr="00D54322">
              <w:rPr>
                <w:rFonts w:asciiTheme="majorBidi" w:hAnsiTheme="majorBidi" w:cstheme="majorBidi"/>
                <w:sz w:val="24"/>
                <w:szCs w:val="24"/>
              </w:rPr>
              <w:t>Provide safe and quality blood and blood components collected from voluntary donors, round the clock, at affordable cost to the general public and free of cost to the poor. Ensure safety and quality of blood.</w:t>
            </w:r>
          </w:p>
        </w:tc>
      </w:tr>
      <w:tr w:rsidR="00A51CF4" w14:paraId="7B41E3A9" w14:textId="77777777" w:rsidTr="00FC6741">
        <w:tc>
          <w:tcPr>
            <w:tcW w:w="1413" w:type="dxa"/>
            <w:vAlign w:val="center"/>
          </w:tcPr>
          <w:p w14:paraId="5B51F39A" w14:textId="77777777" w:rsidR="00A51CF4" w:rsidRPr="00FC6741" w:rsidRDefault="00FC6741" w:rsidP="00A51CF4">
            <w:pPr>
              <w:jc w:val="center"/>
              <w:rPr>
                <w:rFonts w:ascii="Times New Roman" w:hAnsi="Times New Roman" w:cs="Times New Roman"/>
                <w:b/>
              </w:rPr>
            </w:pPr>
            <w:r w:rsidRPr="00FC6741">
              <w:rPr>
                <w:rFonts w:ascii="Times New Roman" w:hAnsi="Times New Roman" w:cs="Times New Roman"/>
                <w:b/>
              </w:rPr>
              <w:t xml:space="preserve">        </w:t>
            </w:r>
            <w:r w:rsidR="00A51CF4" w:rsidRPr="00FC6741">
              <w:rPr>
                <w:rFonts w:ascii="Times New Roman" w:hAnsi="Times New Roman" w:cs="Times New Roman"/>
                <w:b/>
              </w:rPr>
              <w:t>13.</w:t>
            </w:r>
          </w:p>
        </w:tc>
        <w:tc>
          <w:tcPr>
            <w:tcW w:w="8945" w:type="dxa"/>
          </w:tcPr>
          <w:p w14:paraId="3A75D28B" w14:textId="77777777" w:rsidR="00677863" w:rsidRDefault="00A51CF4" w:rsidP="00677863">
            <w:pPr>
              <w:jc w:val="both"/>
            </w:pPr>
            <w:r w:rsidRPr="00D633F6">
              <w:rPr>
                <w:rFonts w:ascii="Times New Roman" w:hAnsi="Times New Roman" w:cs="Times New Roman"/>
                <w:b/>
              </w:rPr>
              <w:t>Course Requirement:</w:t>
            </w:r>
            <w:r w:rsidR="00677863">
              <w:t xml:space="preserve"> </w:t>
            </w:r>
          </w:p>
          <w:p w14:paraId="4E610677" w14:textId="0D64BE7D" w:rsidR="00A51CF4" w:rsidRPr="00CE0D64" w:rsidRDefault="00A51CF4" w:rsidP="00122999">
            <w:pPr>
              <w:jc w:val="both"/>
              <w:rPr>
                <w:rFonts w:ascii="Times New Roman" w:hAnsi="Times New Roman" w:cs="Times New Roman"/>
              </w:rPr>
            </w:pPr>
          </w:p>
        </w:tc>
      </w:tr>
      <w:tr w:rsidR="00B91B20" w14:paraId="4022E4CC" w14:textId="77777777" w:rsidTr="000905DA">
        <w:tc>
          <w:tcPr>
            <w:tcW w:w="1413" w:type="dxa"/>
            <w:vAlign w:val="center"/>
          </w:tcPr>
          <w:p w14:paraId="29C7C1D5" w14:textId="77777777" w:rsidR="00B91B20" w:rsidRPr="00B91B20" w:rsidRDefault="00B91B20" w:rsidP="00B91B20">
            <w:pPr>
              <w:ind w:left="360"/>
              <w:jc w:val="center"/>
              <w:rPr>
                <w:rFonts w:ascii="Times New Roman" w:hAnsi="Times New Roman" w:cs="Times New Roman"/>
                <w:b/>
              </w:rPr>
            </w:pPr>
            <w:r>
              <w:rPr>
                <w:rFonts w:ascii="Times New Roman" w:hAnsi="Times New Roman" w:cs="Times New Roman"/>
                <w:b/>
              </w:rPr>
              <w:t>14.</w:t>
            </w:r>
          </w:p>
        </w:tc>
        <w:tc>
          <w:tcPr>
            <w:tcW w:w="8945" w:type="dxa"/>
            <w:vAlign w:val="center"/>
          </w:tcPr>
          <w:p w14:paraId="054F5B8A" w14:textId="5077643F" w:rsidR="00361196" w:rsidRDefault="00B91B20" w:rsidP="00361196">
            <w:pPr>
              <w:jc w:val="both"/>
              <w:rPr>
                <w:rFonts w:ascii="Times New Roman" w:hAnsi="Times New Roman" w:cs="Times New Roman"/>
                <w:b/>
              </w:rPr>
            </w:pPr>
            <w:r w:rsidRPr="00D633F6">
              <w:rPr>
                <w:rFonts w:ascii="Times New Roman" w:hAnsi="Times New Roman" w:cs="Times New Roman"/>
                <w:b/>
              </w:rPr>
              <w:t>Teaching</w:t>
            </w:r>
            <w:r>
              <w:rPr>
                <w:rFonts w:ascii="Times New Roman" w:hAnsi="Times New Roman" w:cs="Times New Roman"/>
                <w:b/>
              </w:rPr>
              <w:t xml:space="preserve"> and Learning Method</w:t>
            </w:r>
            <w:r w:rsidRPr="00D633F6">
              <w:rPr>
                <w:rFonts w:ascii="Times New Roman" w:hAnsi="Times New Roman" w:cs="Times New Roman"/>
                <w:b/>
              </w:rPr>
              <w:t>:</w:t>
            </w:r>
          </w:p>
          <w:p w14:paraId="6343EE89" w14:textId="72D19FF3" w:rsidR="00B91B20" w:rsidRPr="00A10FC0" w:rsidRDefault="002D508B">
            <w:pPr>
              <w:pStyle w:val="ListParagraph"/>
              <w:numPr>
                <w:ilvl w:val="0"/>
                <w:numId w:val="2"/>
              </w:numPr>
              <w:pBdr>
                <w:top w:val="nil"/>
                <w:left w:val="nil"/>
                <w:bottom w:val="nil"/>
                <w:right w:val="nil"/>
                <w:between w:val="nil"/>
              </w:pBdr>
              <w:jc w:val="both"/>
              <w:rPr>
                <w:rFonts w:ascii="Times New Roman" w:hAnsi="Times New Roman" w:cs="Times New Roman"/>
              </w:rPr>
            </w:pPr>
            <w:r w:rsidRPr="00677863">
              <w:rPr>
                <w:spacing w:val="-1"/>
                <w:sz w:val="20"/>
                <w:szCs w:val="24"/>
              </w:rPr>
              <w:t>Lectures,</w:t>
            </w:r>
            <w:r w:rsidRPr="00677863">
              <w:rPr>
                <w:spacing w:val="-3"/>
                <w:sz w:val="20"/>
                <w:szCs w:val="24"/>
              </w:rPr>
              <w:t xml:space="preserve"> </w:t>
            </w:r>
            <w:r w:rsidRPr="00677863">
              <w:rPr>
                <w:sz w:val="20"/>
                <w:szCs w:val="24"/>
              </w:rPr>
              <w:t>Practical</w:t>
            </w:r>
            <w:r w:rsidRPr="00677863">
              <w:rPr>
                <w:spacing w:val="-2"/>
                <w:sz w:val="20"/>
                <w:szCs w:val="24"/>
              </w:rPr>
              <w:t xml:space="preserve"> </w:t>
            </w:r>
            <w:r w:rsidRPr="00677863">
              <w:rPr>
                <w:sz w:val="20"/>
                <w:szCs w:val="24"/>
              </w:rPr>
              <w:t>Sessions,</w:t>
            </w:r>
            <w:r w:rsidRPr="00677863">
              <w:rPr>
                <w:spacing w:val="-3"/>
                <w:sz w:val="20"/>
                <w:szCs w:val="24"/>
              </w:rPr>
              <w:t xml:space="preserve"> </w:t>
            </w:r>
            <w:r w:rsidR="00D54322" w:rsidRPr="00677863">
              <w:rPr>
                <w:sz w:val="20"/>
                <w:szCs w:val="24"/>
              </w:rPr>
              <w:t>Exercises</w:t>
            </w:r>
            <w:r w:rsidRPr="00677863">
              <w:rPr>
                <w:sz w:val="20"/>
                <w:szCs w:val="24"/>
              </w:rPr>
              <w:t>,</w:t>
            </w:r>
            <w:r w:rsidRPr="00677863">
              <w:rPr>
                <w:spacing w:val="-2"/>
                <w:sz w:val="20"/>
                <w:szCs w:val="24"/>
              </w:rPr>
              <w:t xml:space="preserve"> </w:t>
            </w:r>
            <w:r w:rsidRPr="00677863">
              <w:rPr>
                <w:sz w:val="20"/>
                <w:szCs w:val="24"/>
              </w:rPr>
              <w:t>Presentation,</w:t>
            </w:r>
            <w:r w:rsidRPr="00677863">
              <w:rPr>
                <w:spacing w:val="-3"/>
                <w:sz w:val="20"/>
                <w:szCs w:val="24"/>
              </w:rPr>
              <w:t xml:space="preserve"> </w:t>
            </w:r>
            <w:r w:rsidRPr="00677863">
              <w:rPr>
                <w:sz w:val="20"/>
                <w:szCs w:val="24"/>
              </w:rPr>
              <w:t>Seminar,</w:t>
            </w:r>
            <w:r w:rsidRPr="00677863">
              <w:rPr>
                <w:spacing w:val="-12"/>
                <w:sz w:val="20"/>
                <w:szCs w:val="24"/>
              </w:rPr>
              <w:t xml:space="preserve"> </w:t>
            </w:r>
            <w:r w:rsidRPr="00677863">
              <w:rPr>
                <w:sz w:val="20"/>
                <w:szCs w:val="24"/>
              </w:rPr>
              <w:t>Assignments,</w:t>
            </w:r>
            <w:r w:rsidRPr="00677863">
              <w:rPr>
                <w:spacing w:val="-2"/>
                <w:sz w:val="20"/>
                <w:szCs w:val="24"/>
              </w:rPr>
              <w:t xml:space="preserve"> </w:t>
            </w:r>
            <w:r w:rsidRPr="00677863">
              <w:rPr>
                <w:sz w:val="20"/>
                <w:szCs w:val="24"/>
              </w:rPr>
              <w:t>Case</w:t>
            </w:r>
            <w:r w:rsidRPr="00677863">
              <w:rPr>
                <w:spacing w:val="-47"/>
                <w:sz w:val="20"/>
                <w:szCs w:val="24"/>
              </w:rPr>
              <w:t xml:space="preserve"> </w:t>
            </w:r>
            <w:r w:rsidRPr="00677863">
              <w:rPr>
                <w:sz w:val="20"/>
                <w:szCs w:val="24"/>
              </w:rPr>
              <w:t>Studies</w:t>
            </w:r>
          </w:p>
        </w:tc>
      </w:tr>
      <w:tr w:rsidR="00B91B20" w14:paraId="719A29FF" w14:textId="77777777" w:rsidTr="000905DA">
        <w:tc>
          <w:tcPr>
            <w:tcW w:w="1413" w:type="dxa"/>
            <w:vAlign w:val="center"/>
          </w:tcPr>
          <w:p w14:paraId="15B0369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15.</w:t>
            </w:r>
          </w:p>
        </w:tc>
        <w:tc>
          <w:tcPr>
            <w:tcW w:w="8945" w:type="dxa"/>
            <w:vAlign w:val="center"/>
          </w:tcPr>
          <w:p w14:paraId="242ACF1E" w14:textId="77777777" w:rsidR="00B91B20" w:rsidRDefault="00B91B20" w:rsidP="00B91B20">
            <w:pPr>
              <w:jc w:val="both"/>
              <w:rPr>
                <w:rFonts w:ascii="Times New Roman" w:hAnsi="Times New Roman" w:cs="Times New Roman"/>
                <w:b/>
              </w:rPr>
            </w:pPr>
            <w:r>
              <w:rPr>
                <w:rFonts w:ascii="Times New Roman" w:hAnsi="Times New Roman" w:cs="Times New Roman"/>
                <w:b/>
              </w:rPr>
              <w:t>Assessment Scheme:</w:t>
            </w:r>
          </w:p>
          <w:p w14:paraId="508663EE" w14:textId="5DEF91F2" w:rsidR="00361196" w:rsidRPr="00B352FA" w:rsidRDefault="00361196">
            <w:pPr>
              <w:pStyle w:val="ListParagraph"/>
              <w:numPr>
                <w:ilvl w:val="0"/>
                <w:numId w:val="4"/>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25 % Mid-term Examination</w:t>
            </w:r>
          </w:p>
          <w:p w14:paraId="4EB4771A" w14:textId="77777777" w:rsidR="00361196" w:rsidRPr="00B352FA" w:rsidRDefault="00361196">
            <w:pPr>
              <w:pStyle w:val="ListParagraph"/>
              <w:numPr>
                <w:ilvl w:val="0"/>
                <w:numId w:val="3"/>
              </w:numPr>
              <w:pBdr>
                <w:top w:val="nil"/>
                <w:left w:val="nil"/>
                <w:bottom w:val="nil"/>
                <w:right w:val="nil"/>
                <w:between w:val="nil"/>
              </w:pBdr>
              <w:jc w:val="both"/>
              <w:rPr>
                <w:color w:val="000000"/>
              </w:rPr>
            </w:pPr>
            <w:r w:rsidRPr="00B352FA">
              <w:rPr>
                <w:rFonts w:ascii="Times New Roman" w:eastAsia="Times New Roman" w:hAnsi="Times New Roman" w:cs="Times New Roman"/>
                <w:color w:val="000000"/>
              </w:rPr>
              <w:t>15 % Assignments and Quizzes</w:t>
            </w:r>
          </w:p>
          <w:p w14:paraId="19587556" w14:textId="7C4A11E2" w:rsidR="00B91B20" w:rsidRPr="00361196" w:rsidRDefault="00361196">
            <w:pPr>
              <w:pStyle w:val="ListParagraph"/>
              <w:numPr>
                <w:ilvl w:val="0"/>
                <w:numId w:val="3"/>
              </w:numPr>
              <w:jc w:val="both"/>
              <w:rPr>
                <w:rFonts w:ascii="Times New Roman" w:hAnsi="Times New Roman" w:cs="Times New Roman"/>
                <w:b/>
              </w:rPr>
            </w:pPr>
            <w:r w:rsidRPr="00B352FA">
              <w:rPr>
                <w:rFonts w:ascii="Times New Roman" w:eastAsia="Times New Roman" w:hAnsi="Times New Roman" w:cs="Times New Roman"/>
                <w:color w:val="000000"/>
              </w:rPr>
              <w:t>60 % Final Examination</w:t>
            </w:r>
          </w:p>
        </w:tc>
      </w:tr>
      <w:tr w:rsidR="00B91B20" w14:paraId="1F86CDBC" w14:textId="77777777" w:rsidTr="000905DA">
        <w:tc>
          <w:tcPr>
            <w:tcW w:w="1413" w:type="dxa"/>
            <w:vAlign w:val="center"/>
          </w:tcPr>
          <w:p w14:paraId="424A1FF6"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16.</w:t>
            </w:r>
          </w:p>
        </w:tc>
        <w:tc>
          <w:tcPr>
            <w:tcW w:w="8945" w:type="dxa"/>
            <w:vAlign w:val="center"/>
          </w:tcPr>
          <w:p w14:paraId="30B8F1D1" w14:textId="45E5D3F9" w:rsidR="00B91B20" w:rsidRDefault="00B91B20" w:rsidP="00B91B20">
            <w:pPr>
              <w:jc w:val="both"/>
              <w:rPr>
                <w:rFonts w:ascii="Times New Roman" w:hAnsi="Times New Roman" w:cs="Times New Roman"/>
                <w:b/>
              </w:rPr>
            </w:pPr>
            <w:r w:rsidRPr="00A562EA">
              <w:rPr>
                <w:rFonts w:ascii="Times New Roman" w:hAnsi="Times New Roman" w:cs="Times New Roman"/>
                <w:b/>
              </w:rPr>
              <w:t>Students Learning Outcome:</w:t>
            </w:r>
          </w:p>
          <w:p w14:paraId="236F47D9" w14:textId="77777777" w:rsidR="00D54322" w:rsidRPr="00D54322" w:rsidRDefault="00D54322">
            <w:pPr>
              <w:pStyle w:val="TableParagraph"/>
              <w:numPr>
                <w:ilvl w:val="0"/>
                <w:numId w:val="9"/>
              </w:numPr>
              <w:tabs>
                <w:tab w:val="left" w:pos="778"/>
              </w:tabs>
              <w:spacing w:before="145" w:line="163" w:lineRule="auto"/>
              <w:ind w:right="592"/>
              <w:rPr>
                <w:rFonts w:asciiTheme="majorHAnsi" w:hAnsiTheme="majorHAnsi" w:cstheme="majorHAnsi"/>
                <w:position w:val="-9"/>
                <w:sz w:val="24"/>
                <w:szCs w:val="32"/>
              </w:rPr>
            </w:pPr>
            <w:r w:rsidRPr="00D54322">
              <w:rPr>
                <w:rFonts w:asciiTheme="majorHAnsi" w:hAnsiTheme="majorHAnsi" w:cstheme="majorHAnsi"/>
                <w:szCs w:val="28"/>
              </w:rPr>
              <w:t>Be</w:t>
            </w:r>
            <w:r w:rsidRPr="00D54322">
              <w:rPr>
                <w:rFonts w:asciiTheme="majorHAnsi" w:hAnsiTheme="majorHAnsi" w:cstheme="majorHAnsi"/>
                <w:spacing w:val="-4"/>
                <w:szCs w:val="28"/>
              </w:rPr>
              <w:t xml:space="preserve"> </w:t>
            </w:r>
            <w:r w:rsidRPr="00D54322">
              <w:rPr>
                <w:rFonts w:asciiTheme="majorHAnsi" w:hAnsiTheme="majorHAnsi" w:cstheme="majorHAnsi"/>
                <w:szCs w:val="28"/>
              </w:rPr>
              <w:t>familiar</w:t>
            </w:r>
            <w:r w:rsidRPr="00D54322">
              <w:rPr>
                <w:rFonts w:asciiTheme="majorHAnsi" w:hAnsiTheme="majorHAnsi" w:cstheme="majorHAnsi"/>
                <w:spacing w:val="-4"/>
                <w:szCs w:val="28"/>
              </w:rPr>
              <w:t xml:space="preserve"> </w:t>
            </w:r>
            <w:r w:rsidRPr="00D54322">
              <w:rPr>
                <w:rFonts w:asciiTheme="majorHAnsi" w:hAnsiTheme="majorHAnsi" w:cstheme="majorHAnsi"/>
                <w:szCs w:val="28"/>
              </w:rPr>
              <w:t>with</w:t>
            </w:r>
            <w:r w:rsidRPr="00D54322">
              <w:rPr>
                <w:rFonts w:asciiTheme="majorHAnsi" w:hAnsiTheme="majorHAnsi" w:cstheme="majorHAnsi"/>
                <w:spacing w:val="-4"/>
                <w:szCs w:val="28"/>
              </w:rPr>
              <w:t xml:space="preserve"> </w:t>
            </w:r>
            <w:r w:rsidRPr="00D54322">
              <w:rPr>
                <w:rFonts w:asciiTheme="majorHAnsi" w:hAnsiTheme="majorHAnsi" w:cstheme="majorHAnsi"/>
                <w:szCs w:val="28"/>
              </w:rPr>
              <w:t>different</w:t>
            </w:r>
            <w:r w:rsidRPr="00D54322">
              <w:rPr>
                <w:rFonts w:asciiTheme="majorHAnsi" w:hAnsiTheme="majorHAnsi" w:cstheme="majorHAnsi"/>
                <w:spacing w:val="-4"/>
                <w:szCs w:val="28"/>
              </w:rPr>
              <w:t xml:space="preserve"> </w:t>
            </w:r>
            <w:r w:rsidRPr="00D54322">
              <w:rPr>
                <w:rFonts w:asciiTheme="majorHAnsi" w:hAnsiTheme="majorHAnsi" w:cstheme="majorHAnsi"/>
                <w:szCs w:val="28"/>
              </w:rPr>
              <w:t>components</w:t>
            </w:r>
            <w:r w:rsidRPr="00D54322">
              <w:rPr>
                <w:rFonts w:asciiTheme="majorHAnsi" w:hAnsiTheme="majorHAnsi" w:cstheme="majorHAnsi"/>
                <w:spacing w:val="-4"/>
                <w:szCs w:val="28"/>
              </w:rPr>
              <w:t xml:space="preserve"> </w:t>
            </w:r>
            <w:r w:rsidRPr="00D54322">
              <w:rPr>
                <w:rFonts w:asciiTheme="majorHAnsi" w:hAnsiTheme="majorHAnsi" w:cstheme="majorHAnsi"/>
                <w:szCs w:val="28"/>
              </w:rPr>
              <w:t>of</w:t>
            </w:r>
            <w:r w:rsidRPr="00D54322">
              <w:rPr>
                <w:rFonts w:asciiTheme="majorHAnsi" w:hAnsiTheme="majorHAnsi" w:cstheme="majorHAnsi"/>
                <w:spacing w:val="-4"/>
                <w:szCs w:val="28"/>
              </w:rPr>
              <w:t xml:space="preserve"> </w:t>
            </w:r>
            <w:r w:rsidRPr="00D54322">
              <w:rPr>
                <w:rFonts w:asciiTheme="majorHAnsi" w:hAnsiTheme="majorHAnsi" w:cstheme="majorHAnsi"/>
                <w:szCs w:val="28"/>
              </w:rPr>
              <w:t>blood</w:t>
            </w:r>
            <w:r w:rsidRPr="00D54322">
              <w:rPr>
                <w:rFonts w:asciiTheme="majorHAnsi" w:hAnsiTheme="majorHAnsi" w:cstheme="majorHAnsi"/>
                <w:spacing w:val="-4"/>
                <w:szCs w:val="28"/>
              </w:rPr>
              <w:t xml:space="preserve"> </w:t>
            </w:r>
            <w:r w:rsidRPr="00D54322">
              <w:rPr>
                <w:rFonts w:asciiTheme="majorHAnsi" w:hAnsiTheme="majorHAnsi" w:cstheme="majorHAnsi"/>
                <w:szCs w:val="28"/>
              </w:rPr>
              <w:t>including</w:t>
            </w:r>
            <w:r w:rsidRPr="00D54322">
              <w:rPr>
                <w:rFonts w:asciiTheme="majorHAnsi" w:hAnsiTheme="majorHAnsi" w:cstheme="majorHAnsi"/>
                <w:spacing w:val="-4"/>
                <w:szCs w:val="28"/>
              </w:rPr>
              <w:t xml:space="preserve"> </w:t>
            </w:r>
            <w:r w:rsidRPr="00D54322">
              <w:rPr>
                <w:rFonts w:asciiTheme="majorHAnsi" w:hAnsiTheme="majorHAnsi" w:cstheme="majorHAnsi"/>
                <w:szCs w:val="28"/>
              </w:rPr>
              <w:t>red</w:t>
            </w:r>
            <w:r w:rsidRPr="00D54322">
              <w:rPr>
                <w:rFonts w:asciiTheme="majorHAnsi" w:hAnsiTheme="majorHAnsi" w:cstheme="majorHAnsi"/>
                <w:spacing w:val="-5"/>
                <w:szCs w:val="28"/>
              </w:rPr>
              <w:t xml:space="preserve"> </w:t>
            </w:r>
            <w:r w:rsidRPr="00D54322">
              <w:rPr>
                <w:rFonts w:asciiTheme="majorHAnsi" w:hAnsiTheme="majorHAnsi" w:cstheme="majorHAnsi"/>
                <w:szCs w:val="28"/>
              </w:rPr>
              <w:t>blood</w:t>
            </w:r>
            <w:r w:rsidRPr="00D54322">
              <w:rPr>
                <w:rFonts w:asciiTheme="majorHAnsi" w:hAnsiTheme="majorHAnsi" w:cstheme="majorHAnsi"/>
                <w:spacing w:val="-4"/>
                <w:szCs w:val="28"/>
              </w:rPr>
              <w:t xml:space="preserve"> </w:t>
            </w:r>
            <w:r w:rsidRPr="00D54322">
              <w:rPr>
                <w:rFonts w:asciiTheme="majorHAnsi" w:hAnsiTheme="majorHAnsi" w:cstheme="majorHAnsi"/>
                <w:szCs w:val="28"/>
              </w:rPr>
              <w:t>cells,</w:t>
            </w:r>
            <w:r w:rsidRPr="00D54322">
              <w:rPr>
                <w:rFonts w:asciiTheme="majorHAnsi" w:hAnsiTheme="majorHAnsi" w:cstheme="majorHAnsi"/>
                <w:spacing w:val="-4"/>
                <w:szCs w:val="28"/>
              </w:rPr>
              <w:t xml:space="preserve"> </w:t>
            </w:r>
            <w:r w:rsidRPr="00D54322">
              <w:rPr>
                <w:rFonts w:asciiTheme="majorHAnsi" w:hAnsiTheme="majorHAnsi" w:cstheme="majorHAnsi"/>
                <w:sz w:val="24"/>
                <w:szCs w:val="32"/>
              </w:rPr>
              <w:t>leukocytes,</w:t>
            </w:r>
            <w:r w:rsidRPr="00D54322">
              <w:rPr>
                <w:rFonts w:asciiTheme="majorHAnsi" w:hAnsiTheme="majorHAnsi" w:cstheme="majorHAnsi"/>
                <w:spacing w:val="-4"/>
                <w:sz w:val="24"/>
                <w:szCs w:val="32"/>
              </w:rPr>
              <w:t xml:space="preserve"> </w:t>
            </w:r>
            <w:r w:rsidRPr="00D54322">
              <w:rPr>
                <w:rFonts w:asciiTheme="majorHAnsi" w:hAnsiTheme="majorHAnsi" w:cstheme="majorHAnsi"/>
                <w:sz w:val="24"/>
                <w:szCs w:val="32"/>
              </w:rPr>
              <w:t>platelets,</w:t>
            </w:r>
            <w:r w:rsidRPr="00D54322">
              <w:rPr>
                <w:rFonts w:asciiTheme="majorHAnsi" w:hAnsiTheme="majorHAnsi" w:cstheme="majorHAnsi"/>
                <w:spacing w:val="-4"/>
                <w:sz w:val="24"/>
                <w:szCs w:val="32"/>
              </w:rPr>
              <w:t xml:space="preserve"> </w:t>
            </w:r>
            <w:r w:rsidRPr="00D54322">
              <w:rPr>
                <w:rFonts w:asciiTheme="majorHAnsi" w:hAnsiTheme="majorHAnsi" w:cstheme="majorHAnsi"/>
                <w:sz w:val="24"/>
                <w:szCs w:val="32"/>
              </w:rPr>
              <w:t>plasma</w:t>
            </w:r>
            <w:r w:rsidRPr="00D54322">
              <w:rPr>
                <w:rFonts w:asciiTheme="majorHAnsi" w:hAnsiTheme="majorHAnsi" w:cstheme="majorHAnsi"/>
                <w:spacing w:val="-4"/>
                <w:sz w:val="24"/>
                <w:szCs w:val="32"/>
              </w:rPr>
              <w:t xml:space="preserve"> </w:t>
            </w:r>
            <w:r w:rsidRPr="00D54322">
              <w:rPr>
                <w:rFonts w:asciiTheme="majorHAnsi" w:hAnsiTheme="majorHAnsi" w:cstheme="majorHAnsi"/>
                <w:sz w:val="24"/>
                <w:szCs w:val="32"/>
              </w:rPr>
              <w:t xml:space="preserve">and </w:t>
            </w:r>
            <w:r w:rsidRPr="00D54322">
              <w:rPr>
                <w:rFonts w:asciiTheme="majorHAnsi" w:hAnsiTheme="majorHAnsi" w:cstheme="majorHAnsi"/>
                <w:spacing w:val="-2"/>
                <w:sz w:val="24"/>
                <w:szCs w:val="32"/>
              </w:rPr>
              <w:t>cryoprecipitate.</w:t>
            </w:r>
          </w:p>
          <w:p w14:paraId="7F240B06" w14:textId="77777777" w:rsidR="00D54322" w:rsidRPr="00D54322" w:rsidRDefault="00D54322">
            <w:pPr>
              <w:pStyle w:val="TableParagraph"/>
              <w:numPr>
                <w:ilvl w:val="0"/>
                <w:numId w:val="9"/>
              </w:numPr>
              <w:tabs>
                <w:tab w:val="left" w:pos="778"/>
              </w:tabs>
              <w:spacing w:before="111" w:line="158" w:lineRule="auto"/>
              <w:ind w:right="478"/>
              <w:rPr>
                <w:rFonts w:asciiTheme="majorHAnsi" w:hAnsiTheme="majorHAnsi" w:cstheme="majorHAnsi"/>
                <w:position w:val="-10"/>
                <w:sz w:val="24"/>
                <w:szCs w:val="32"/>
              </w:rPr>
            </w:pPr>
            <w:r w:rsidRPr="00D54322">
              <w:rPr>
                <w:rFonts w:asciiTheme="majorHAnsi" w:hAnsiTheme="majorHAnsi" w:cstheme="majorHAnsi"/>
                <w:sz w:val="24"/>
                <w:szCs w:val="32"/>
              </w:rPr>
              <w:t>Perform</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tests</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in</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the</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laboratory</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such</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as</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blood</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grouping,</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cross</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matching,</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antibody</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screening,</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apheresis</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and serology testing.</w:t>
            </w:r>
          </w:p>
          <w:p w14:paraId="24C7D20D" w14:textId="77777777" w:rsidR="00D54322" w:rsidRPr="00D54322" w:rsidRDefault="00D54322">
            <w:pPr>
              <w:pStyle w:val="TableParagraph"/>
              <w:numPr>
                <w:ilvl w:val="0"/>
                <w:numId w:val="9"/>
              </w:numPr>
              <w:tabs>
                <w:tab w:val="left" w:pos="778"/>
              </w:tabs>
              <w:spacing w:before="92"/>
              <w:rPr>
                <w:rFonts w:asciiTheme="majorHAnsi" w:hAnsiTheme="majorHAnsi" w:cstheme="majorHAnsi"/>
                <w:sz w:val="24"/>
                <w:szCs w:val="32"/>
              </w:rPr>
            </w:pPr>
            <w:r w:rsidRPr="00D54322">
              <w:rPr>
                <w:rFonts w:asciiTheme="majorHAnsi" w:hAnsiTheme="majorHAnsi" w:cstheme="majorHAnsi"/>
                <w:sz w:val="24"/>
                <w:szCs w:val="32"/>
              </w:rPr>
              <w:t>Describe</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the</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specification</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of</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the various RBC</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 xml:space="preserve">antigens and their </w:t>
            </w:r>
            <w:r w:rsidRPr="00D54322">
              <w:rPr>
                <w:rFonts w:asciiTheme="majorHAnsi" w:hAnsiTheme="majorHAnsi" w:cstheme="majorHAnsi"/>
                <w:spacing w:val="-2"/>
                <w:sz w:val="24"/>
                <w:szCs w:val="32"/>
              </w:rPr>
              <w:t>significance.</w:t>
            </w:r>
          </w:p>
          <w:p w14:paraId="20D213B7" w14:textId="77777777" w:rsidR="00D54322" w:rsidRPr="00D54322" w:rsidRDefault="00D54322">
            <w:pPr>
              <w:pStyle w:val="TableParagraph"/>
              <w:numPr>
                <w:ilvl w:val="0"/>
                <w:numId w:val="9"/>
              </w:numPr>
              <w:tabs>
                <w:tab w:val="left" w:pos="778"/>
              </w:tabs>
              <w:spacing w:before="78"/>
              <w:rPr>
                <w:rFonts w:asciiTheme="majorHAnsi" w:hAnsiTheme="majorHAnsi" w:cstheme="majorHAnsi"/>
                <w:sz w:val="24"/>
                <w:szCs w:val="32"/>
              </w:rPr>
            </w:pPr>
            <w:r w:rsidRPr="00D54322">
              <w:rPr>
                <w:rFonts w:asciiTheme="majorHAnsi" w:hAnsiTheme="majorHAnsi" w:cstheme="majorHAnsi"/>
                <w:sz w:val="24"/>
                <w:szCs w:val="32"/>
              </w:rPr>
              <w:t>Know</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the</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various complications</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 xml:space="preserve">of blood </w:t>
            </w:r>
            <w:r w:rsidRPr="00D54322">
              <w:rPr>
                <w:rFonts w:asciiTheme="majorHAnsi" w:hAnsiTheme="majorHAnsi" w:cstheme="majorHAnsi"/>
                <w:spacing w:val="-2"/>
                <w:sz w:val="24"/>
                <w:szCs w:val="32"/>
              </w:rPr>
              <w:t>transfusion.</w:t>
            </w:r>
          </w:p>
          <w:p w14:paraId="51BC51C5" w14:textId="77777777" w:rsidR="00D54322" w:rsidRPr="00D54322" w:rsidRDefault="00D54322" w:rsidP="00D54322">
            <w:pPr>
              <w:adjustRightInd w:val="0"/>
              <w:rPr>
                <w:b/>
                <w:bCs/>
                <w:spacing w:val="-2"/>
                <w:sz w:val="20"/>
                <w:szCs w:val="24"/>
              </w:rPr>
            </w:pPr>
            <w:r w:rsidRPr="00D54322">
              <w:rPr>
                <w:rFonts w:asciiTheme="majorHAnsi" w:hAnsiTheme="majorHAnsi" w:cstheme="majorHAnsi"/>
                <w:sz w:val="24"/>
                <w:szCs w:val="32"/>
              </w:rPr>
              <w:t>Perform</w:t>
            </w:r>
            <w:r w:rsidRPr="00D54322">
              <w:rPr>
                <w:rFonts w:asciiTheme="majorHAnsi" w:hAnsiTheme="majorHAnsi" w:cstheme="majorHAnsi"/>
                <w:spacing w:val="-3"/>
                <w:sz w:val="24"/>
                <w:szCs w:val="32"/>
              </w:rPr>
              <w:t xml:space="preserve"> </w:t>
            </w:r>
            <w:r w:rsidRPr="00D54322">
              <w:rPr>
                <w:rFonts w:asciiTheme="majorHAnsi" w:hAnsiTheme="majorHAnsi" w:cstheme="majorHAnsi"/>
                <w:sz w:val="24"/>
                <w:szCs w:val="32"/>
              </w:rPr>
              <w:t>Quality</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management and</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optimal utilization</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of blood</w:t>
            </w:r>
            <w:r w:rsidRPr="00D54322">
              <w:rPr>
                <w:rFonts w:asciiTheme="majorHAnsi" w:hAnsiTheme="majorHAnsi" w:cstheme="majorHAnsi"/>
                <w:spacing w:val="-1"/>
                <w:sz w:val="24"/>
                <w:szCs w:val="32"/>
              </w:rPr>
              <w:t xml:space="preserve"> </w:t>
            </w:r>
            <w:r w:rsidRPr="00D54322">
              <w:rPr>
                <w:rFonts w:asciiTheme="majorHAnsi" w:hAnsiTheme="majorHAnsi" w:cstheme="majorHAnsi"/>
                <w:sz w:val="24"/>
                <w:szCs w:val="32"/>
              </w:rPr>
              <w:t xml:space="preserve">bank </w:t>
            </w:r>
            <w:r w:rsidRPr="00D54322">
              <w:rPr>
                <w:rFonts w:asciiTheme="majorHAnsi" w:hAnsiTheme="majorHAnsi" w:cstheme="majorHAnsi"/>
                <w:spacing w:val="-2"/>
                <w:sz w:val="24"/>
                <w:szCs w:val="32"/>
              </w:rPr>
              <w:t>products</w:t>
            </w:r>
            <w:r w:rsidRPr="00D54322">
              <w:rPr>
                <w:b/>
                <w:bCs/>
                <w:spacing w:val="-2"/>
                <w:sz w:val="20"/>
                <w:szCs w:val="24"/>
              </w:rPr>
              <w:t>.</w:t>
            </w:r>
          </w:p>
          <w:p w14:paraId="3FD2A9CD" w14:textId="4218F002" w:rsidR="00122999" w:rsidRDefault="00122999" w:rsidP="00D54322">
            <w:pPr>
              <w:adjustRightInd w:val="0"/>
              <w:rPr>
                <w:rFonts w:ascii="Calibri" w:hAnsi="Calibri" w:cs="Calibri"/>
                <w:color w:val="000000"/>
                <w:sz w:val="24"/>
                <w:szCs w:val="24"/>
              </w:rPr>
            </w:pPr>
            <w:r>
              <w:rPr>
                <w:rFonts w:ascii="Calibri-Bold" w:cs="Calibri-Bold"/>
                <w:b/>
                <w:bCs/>
                <w:color w:val="000000"/>
                <w:sz w:val="24"/>
                <w:szCs w:val="24"/>
              </w:rPr>
              <w:t xml:space="preserve">Exam policy: </w:t>
            </w:r>
            <w:r>
              <w:rPr>
                <w:rFonts w:ascii="Calibri" w:hAnsi="Calibri" w:cs="Calibri"/>
                <w:color w:val="000000"/>
                <w:sz w:val="24"/>
                <w:szCs w:val="24"/>
              </w:rPr>
              <w:t xml:space="preserve">Student Should take 2 </w:t>
            </w:r>
            <w:r w:rsidR="00544B3B">
              <w:rPr>
                <w:rFonts w:ascii="Calibri" w:hAnsi="Calibri" w:cs="Calibri"/>
                <w:color w:val="000000"/>
                <w:sz w:val="24"/>
                <w:szCs w:val="24"/>
              </w:rPr>
              <w:t>exams</w:t>
            </w:r>
            <w:r>
              <w:rPr>
                <w:rFonts w:ascii="Calibri" w:hAnsi="Calibri" w:cs="Calibri"/>
                <w:color w:val="000000"/>
                <w:sz w:val="24"/>
                <w:szCs w:val="24"/>
              </w:rPr>
              <w:t xml:space="preserve"> during the course There will be no make-up</w:t>
            </w:r>
          </w:p>
          <w:p w14:paraId="0FC8E0D6"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exams for absences students without medical report.</w:t>
            </w:r>
          </w:p>
          <w:p w14:paraId="28663089" w14:textId="77777777" w:rsidR="00122999" w:rsidRDefault="00122999" w:rsidP="00122999">
            <w:pPr>
              <w:adjustRightInd w:val="0"/>
              <w:rPr>
                <w:rFonts w:ascii="Calibri-Bold" w:cs="Calibri-Bold"/>
                <w:b/>
                <w:bCs/>
                <w:color w:val="000000"/>
                <w:sz w:val="24"/>
                <w:szCs w:val="24"/>
              </w:rPr>
            </w:pPr>
            <w:r>
              <w:rPr>
                <w:rFonts w:ascii="Calibri-Bold" w:cs="Calibri-Bold"/>
                <w:b/>
                <w:bCs/>
                <w:color w:val="000000"/>
                <w:sz w:val="24"/>
                <w:szCs w:val="24"/>
              </w:rPr>
              <w:t>*Classroom polices:</w:t>
            </w:r>
          </w:p>
          <w:p w14:paraId="7360B37C"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1- Attendance: </w:t>
            </w:r>
            <w:r>
              <w:rPr>
                <w:rFonts w:ascii="Calibri" w:hAnsi="Calibri" w:cs="Calibri"/>
                <w:color w:val="000000"/>
                <w:sz w:val="24"/>
                <w:szCs w:val="24"/>
              </w:rPr>
              <w:t>You are strongly encouraged to attend class on a regular basis, as</w:t>
            </w:r>
          </w:p>
          <w:p w14:paraId="5FD29355"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participation is important to your understanding of the material. This is your opportunity.</w:t>
            </w:r>
          </w:p>
          <w:p w14:paraId="2C6B0450" w14:textId="77777777" w:rsidR="00122999" w:rsidRDefault="00122999" w:rsidP="00122999">
            <w:pPr>
              <w:adjustRightInd w:val="0"/>
              <w:rPr>
                <w:rFonts w:ascii="Calibri-Bold" w:cs="Calibri-Bold"/>
                <w:b/>
                <w:bCs/>
                <w:color w:val="000000"/>
                <w:sz w:val="24"/>
                <w:szCs w:val="24"/>
              </w:rPr>
            </w:pPr>
            <w:r>
              <w:rPr>
                <w:rFonts w:ascii="Calibri" w:hAnsi="Calibri" w:cs="Calibri"/>
                <w:color w:val="000000"/>
                <w:sz w:val="24"/>
                <w:szCs w:val="24"/>
              </w:rPr>
              <w:t xml:space="preserve">to ask questions. </w:t>
            </w:r>
            <w:r>
              <w:rPr>
                <w:rFonts w:ascii="Calibri-Bold" w:cs="Calibri-Bold"/>
                <w:b/>
                <w:bCs/>
                <w:color w:val="000000"/>
                <w:sz w:val="24"/>
                <w:szCs w:val="24"/>
              </w:rPr>
              <w:t>You are responsible for obtaining any information you miss due to absence.</w:t>
            </w:r>
          </w:p>
          <w:p w14:paraId="20914223"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2-Lateness: </w:t>
            </w:r>
            <w:r>
              <w:rPr>
                <w:rFonts w:ascii="Calibri" w:hAnsi="Calibri" w:cs="Calibri"/>
                <w:color w:val="000000"/>
                <w:sz w:val="24"/>
                <w:szCs w:val="24"/>
              </w:rPr>
              <w:t>Lateness to class is disruptive</w:t>
            </w:r>
          </w:p>
          <w:p w14:paraId="7FA300B8" w14:textId="1585808C"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3-Electronic devices: </w:t>
            </w:r>
            <w:r w:rsidR="00544B3B">
              <w:rPr>
                <w:rFonts w:ascii="Calibri" w:hAnsi="Calibri" w:cs="Calibri"/>
                <w:color w:val="000000"/>
                <w:sz w:val="24"/>
                <w:szCs w:val="24"/>
              </w:rPr>
              <w:t>All cell</w:t>
            </w:r>
            <w:r>
              <w:rPr>
                <w:rFonts w:ascii="Calibri" w:hAnsi="Calibri" w:cs="Calibri"/>
                <w:color w:val="000000"/>
                <w:sz w:val="24"/>
                <w:szCs w:val="24"/>
              </w:rPr>
              <w:t xml:space="preserve"> phones are to be turned off at the beginning of class and put</w:t>
            </w:r>
          </w:p>
          <w:p w14:paraId="2B5F820A"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away during the entire class.</w:t>
            </w:r>
          </w:p>
          <w:p w14:paraId="0A0C8264"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 xml:space="preserve">4-Talking: </w:t>
            </w:r>
            <w:r>
              <w:rPr>
                <w:rFonts w:ascii="Calibri" w:hAnsi="Calibri" w:cs="Calibri"/>
                <w:color w:val="000000"/>
                <w:sz w:val="24"/>
                <w:szCs w:val="24"/>
              </w:rPr>
              <w:t>During class, please refrain from side conversations. These can be disruptive to</w:t>
            </w:r>
          </w:p>
          <w:p w14:paraId="1CF2F81E" w14:textId="77777777" w:rsidR="00122999" w:rsidRDefault="00122999" w:rsidP="00122999">
            <w:pPr>
              <w:adjustRightInd w:val="0"/>
              <w:rPr>
                <w:rFonts w:ascii="Calibri" w:hAnsi="Calibri" w:cs="Calibri"/>
                <w:color w:val="000000"/>
                <w:sz w:val="24"/>
                <w:szCs w:val="24"/>
              </w:rPr>
            </w:pPr>
            <w:r>
              <w:rPr>
                <w:rFonts w:ascii="Calibri" w:hAnsi="Calibri" w:cs="Calibri"/>
                <w:color w:val="000000"/>
                <w:sz w:val="24"/>
                <w:szCs w:val="24"/>
              </w:rPr>
              <w:t>your fellow students and your professor</w:t>
            </w:r>
          </w:p>
          <w:p w14:paraId="30255CCF" w14:textId="77777777" w:rsidR="00122999" w:rsidRDefault="00122999" w:rsidP="00122999">
            <w:pPr>
              <w:adjustRightInd w:val="0"/>
              <w:rPr>
                <w:rFonts w:ascii="Calibri" w:hAnsi="Calibri" w:cs="Calibri"/>
                <w:color w:val="000000"/>
                <w:sz w:val="24"/>
                <w:szCs w:val="24"/>
              </w:rPr>
            </w:pPr>
            <w:r>
              <w:rPr>
                <w:rFonts w:ascii="Calibri-Bold" w:cs="Calibri-Bold"/>
                <w:b/>
                <w:bCs/>
                <w:color w:val="000000"/>
                <w:sz w:val="24"/>
                <w:szCs w:val="24"/>
              </w:rPr>
              <w:t>5</w:t>
            </w:r>
            <w:r>
              <w:rPr>
                <w:rFonts w:ascii="Calibri" w:hAnsi="Calibri" w:cs="Calibri"/>
                <w:color w:val="000000"/>
                <w:sz w:val="24"/>
                <w:szCs w:val="24"/>
              </w:rPr>
              <w:t xml:space="preserve">- </w:t>
            </w:r>
            <w:r>
              <w:rPr>
                <w:rFonts w:ascii="Calibri-Bold" w:cs="Calibri-Bold"/>
                <w:b/>
                <w:bCs/>
                <w:color w:val="000000"/>
                <w:sz w:val="24"/>
                <w:szCs w:val="24"/>
              </w:rPr>
              <w:t>No Disrespectful to both the professor and to your fellow students</w:t>
            </w:r>
            <w:r>
              <w:rPr>
                <w:rFonts w:ascii="Calibri" w:hAnsi="Calibri" w:cs="Calibri"/>
                <w:color w:val="000000"/>
                <w:sz w:val="24"/>
                <w:szCs w:val="24"/>
              </w:rPr>
              <w:t>.</w:t>
            </w:r>
          </w:p>
          <w:p w14:paraId="246636BC" w14:textId="77777777" w:rsidR="00122999" w:rsidRDefault="00122999" w:rsidP="00122999">
            <w:pPr>
              <w:adjustRightInd w:val="0"/>
              <w:rPr>
                <w:rFonts w:ascii="Calibri-Bold" w:cs="Calibri-Bold"/>
                <w:b/>
                <w:bCs/>
                <w:color w:val="000000"/>
                <w:sz w:val="24"/>
                <w:szCs w:val="24"/>
              </w:rPr>
            </w:pPr>
            <w:r>
              <w:rPr>
                <w:rFonts w:ascii="Calibri-Bold" w:cs="Calibri-Bold"/>
                <w:b/>
                <w:bCs/>
                <w:color w:val="000000"/>
                <w:sz w:val="24"/>
                <w:szCs w:val="24"/>
              </w:rPr>
              <w:t>13. Forms of teaching</w:t>
            </w:r>
          </w:p>
          <w:p w14:paraId="4221A369" w14:textId="004E935B" w:rsidR="003376A9" w:rsidRPr="004147C8" w:rsidRDefault="00122999">
            <w:pPr>
              <w:pStyle w:val="ListParagraph"/>
              <w:numPr>
                <w:ilvl w:val="0"/>
                <w:numId w:val="2"/>
              </w:numPr>
              <w:pBdr>
                <w:top w:val="nil"/>
                <w:left w:val="nil"/>
                <w:bottom w:val="nil"/>
                <w:right w:val="nil"/>
                <w:between w:val="nil"/>
              </w:pBdr>
              <w:jc w:val="both"/>
              <w:rPr>
                <w:rFonts w:ascii="Times New Roman" w:hAnsi="Times New Roman" w:cs="Times New Roman"/>
              </w:rPr>
            </w:pPr>
            <w:r>
              <w:rPr>
                <w:rFonts w:ascii="Calibri-Bold" w:cs="Calibri-Bold"/>
                <w:b/>
                <w:bCs/>
                <w:color w:val="212121"/>
                <w:sz w:val="24"/>
                <w:szCs w:val="24"/>
              </w:rPr>
              <w:t>Face-to-Face (</w:t>
            </w:r>
            <w:r>
              <w:rPr>
                <w:rFonts w:ascii="Calibri-Bold" w:cs="Calibri-Bold"/>
                <w:b/>
                <w:bCs/>
                <w:color w:val="000000"/>
                <w:sz w:val="24"/>
                <w:szCs w:val="24"/>
              </w:rPr>
              <w:t>Lectures and PowerPoint)</w:t>
            </w:r>
          </w:p>
        </w:tc>
      </w:tr>
      <w:tr w:rsidR="00B91B20" w14:paraId="19A37620" w14:textId="77777777" w:rsidTr="000905DA">
        <w:tc>
          <w:tcPr>
            <w:tcW w:w="1413" w:type="dxa"/>
            <w:vAlign w:val="center"/>
          </w:tcPr>
          <w:p w14:paraId="118F6FEE" w14:textId="77777777" w:rsidR="00B91B20" w:rsidRDefault="00B91B20" w:rsidP="00B91B20">
            <w:pPr>
              <w:ind w:left="360"/>
              <w:jc w:val="center"/>
              <w:rPr>
                <w:rFonts w:ascii="Times New Roman" w:hAnsi="Times New Roman" w:cs="Times New Roman"/>
                <w:b/>
              </w:rPr>
            </w:pPr>
            <w:r>
              <w:rPr>
                <w:rFonts w:ascii="Times New Roman" w:hAnsi="Times New Roman" w:cs="Times New Roman"/>
                <w:b/>
              </w:rPr>
              <w:t>17.</w:t>
            </w:r>
          </w:p>
        </w:tc>
        <w:tc>
          <w:tcPr>
            <w:tcW w:w="8945" w:type="dxa"/>
            <w:vAlign w:val="center"/>
          </w:tcPr>
          <w:p w14:paraId="46C5ADA4" w14:textId="77777777" w:rsidR="00B91B20" w:rsidRPr="004147C8" w:rsidRDefault="00B91B20" w:rsidP="00B91B20">
            <w:pPr>
              <w:jc w:val="both"/>
              <w:rPr>
                <w:rFonts w:ascii="Times New Roman" w:hAnsi="Times New Roman" w:cs="Times New Roman"/>
                <w:b/>
              </w:rPr>
            </w:pPr>
            <w:r w:rsidRPr="004147C8">
              <w:rPr>
                <w:rFonts w:ascii="Times New Roman" w:hAnsi="Times New Roman" w:cs="Times New Roman"/>
                <w:b/>
              </w:rPr>
              <w:t>Course Reading List and References</w:t>
            </w:r>
          </w:p>
          <w:p w14:paraId="28A33E8D" w14:textId="05837894" w:rsidR="009C2A88" w:rsidRPr="004147C8" w:rsidRDefault="009C2A88">
            <w:pPr>
              <w:pStyle w:val="ListParagraph"/>
              <w:numPr>
                <w:ilvl w:val="0"/>
                <w:numId w:val="2"/>
              </w:numPr>
              <w:pBdr>
                <w:top w:val="nil"/>
                <w:left w:val="nil"/>
                <w:bottom w:val="nil"/>
                <w:right w:val="nil"/>
                <w:between w:val="nil"/>
              </w:pBdr>
              <w:jc w:val="both"/>
              <w:rPr>
                <w:rFonts w:ascii="Times New Roman" w:hAnsi="Times New Roman" w:cs="Times New Roman"/>
              </w:rPr>
            </w:pPr>
          </w:p>
        </w:tc>
      </w:tr>
      <w:tr w:rsidR="00804D7D" w14:paraId="51DD834F" w14:textId="77777777" w:rsidTr="00C702F8">
        <w:trPr>
          <w:trHeight w:val="601"/>
        </w:trPr>
        <w:tc>
          <w:tcPr>
            <w:tcW w:w="1413" w:type="dxa"/>
            <w:vAlign w:val="center"/>
          </w:tcPr>
          <w:p w14:paraId="2EF7675E" w14:textId="77777777" w:rsidR="00804D7D" w:rsidRDefault="00804D7D" w:rsidP="00B91B20">
            <w:pPr>
              <w:ind w:left="360"/>
              <w:jc w:val="center"/>
              <w:rPr>
                <w:rFonts w:ascii="Times New Roman" w:hAnsi="Times New Roman" w:cs="Times New Roman"/>
                <w:b/>
              </w:rPr>
            </w:pPr>
            <w:r>
              <w:rPr>
                <w:rFonts w:ascii="Times New Roman" w:hAnsi="Times New Roman" w:cs="Times New Roman"/>
                <w:b/>
              </w:rPr>
              <w:t>18.</w:t>
            </w:r>
          </w:p>
        </w:tc>
        <w:tc>
          <w:tcPr>
            <w:tcW w:w="8945" w:type="dxa"/>
            <w:vAlign w:val="center"/>
          </w:tcPr>
          <w:p w14:paraId="64454E66" w14:textId="77777777" w:rsidR="00804D7D" w:rsidRPr="00F67A48" w:rsidRDefault="00804D7D" w:rsidP="00F67A48">
            <w:pPr>
              <w:rPr>
                <w:rFonts w:ascii="Times New Roman" w:hAnsi="Times New Roman" w:cs="Times New Roman"/>
                <w:b/>
              </w:rPr>
            </w:pPr>
            <w:r w:rsidRPr="00F67A48">
              <w:rPr>
                <w:rFonts w:ascii="Times New Roman" w:hAnsi="Times New Roman" w:cs="Times New Roman"/>
                <w:b/>
              </w:rPr>
              <w:t>Course Content</w:t>
            </w:r>
          </w:p>
        </w:tc>
      </w:tr>
    </w:tbl>
    <w:p w14:paraId="3A0348E3" w14:textId="77777777" w:rsidR="00804D7D" w:rsidRDefault="00804D7D" w:rsidP="00CC3314">
      <w:pPr>
        <w:jc w:val="both"/>
        <w:rPr>
          <w:rFonts w:ascii="Times New Roman" w:hAnsi="Times New Roman" w:cs="Times New Roman"/>
        </w:rPr>
      </w:pPr>
    </w:p>
    <w:p w14:paraId="2B10087A" w14:textId="77777777" w:rsidR="007541CF" w:rsidRDefault="007541CF" w:rsidP="000D6990">
      <w:pPr>
        <w:tabs>
          <w:tab w:val="left" w:pos="921"/>
        </w:tabs>
        <w:rPr>
          <w:rFonts w:ascii="Times New Roman" w:hAnsi="Times New Roman" w:cs="Times New Roman"/>
        </w:rPr>
      </w:pPr>
    </w:p>
    <w:p w14:paraId="21220C42" w14:textId="77777777" w:rsidR="00C702F8" w:rsidRPr="0091368E" w:rsidRDefault="00C702F8" w:rsidP="00C702F8">
      <w:pPr>
        <w:tabs>
          <w:tab w:val="left" w:pos="921"/>
        </w:tabs>
        <w:jc w:val="center"/>
        <w:rPr>
          <w:rFonts w:ascii="Times New Roman" w:hAnsi="Times New Roman" w:cs="Times New Roman"/>
          <w:b/>
          <w:color w:val="70AD47" w:themeColor="accent6"/>
        </w:rPr>
      </w:pPr>
      <w:r w:rsidRPr="0091368E">
        <w:rPr>
          <w:rFonts w:ascii="Times New Roman" w:hAnsi="Times New Roman" w:cs="Times New Roman"/>
          <w:b/>
          <w:color w:val="70AD47" w:themeColor="accent6"/>
        </w:rPr>
        <w:t>Course Content</w:t>
      </w:r>
    </w:p>
    <w:p w14:paraId="323D14F2" w14:textId="77777777" w:rsidR="00024F89" w:rsidRDefault="00024F89" w:rsidP="00024F89">
      <w:pPr>
        <w:tabs>
          <w:tab w:val="left" w:pos="921"/>
        </w:tabs>
        <w:jc w:val="center"/>
        <w:rPr>
          <w:rFonts w:ascii="Times New Roman" w:hAnsi="Times New Roman" w:cs="Times New Roman"/>
          <w:b/>
          <w:color w:val="FF0000"/>
        </w:rPr>
      </w:pPr>
    </w:p>
    <w:tbl>
      <w:tblPr>
        <w:tblStyle w:val="TableGrid"/>
        <w:tblpPr w:leftFromText="180" w:rightFromText="180" w:vertAnchor="text" w:horzAnchor="margin" w:tblpY="141"/>
        <w:tblW w:w="10380" w:type="dxa"/>
        <w:tblLook w:val="04A0" w:firstRow="1" w:lastRow="0" w:firstColumn="1" w:lastColumn="0" w:noHBand="0" w:noVBand="1"/>
      </w:tblPr>
      <w:tblGrid>
        <w:gridCol w:w="1415"/>
        <w:gridCol w:w="1547"/>
        <w:gridCol w:w="857"/>
        <w:gridCol w:w="6561"/>
      </w:tblGrid>
      <w:tr w:rsidR="00C702F8" w:rsidRPr="00884124" w14:paraId="79F95A92" w14:textId="77777777" w:rsidTr="00C702F8">
        <w:trPr>
          <w:trHeight w:val="585"/>
        </w:trPr>
        <w:tc>
          <w:tcPr>
            <w:tcW w:w="1416" w:type="dxa"/>
            <w:vAlign w:val="center"/>
          </w:tcPr>
          <w:p w14:paraId="6C596100" w14:textId="762D12C1" w:rsidR="00C702F8" w:rsidRPr="00884124" w:rsidRDefault="00B02677" w:rsidP="00B02677">
            <w:pPr>
              <w:tabs>
                <w:tab w:val="left" w:pos="921"/>
              </w:tabs>
              <w:jc w:val="center"/>
              <w:rPr>
                <w:rFonts w:asciiTheme="majorBidi" w:hAnsiTheme="majorBidi" w:cstheme="majorBidi"/>
                <w:b/>
                <w:sz w:val="24"/>
                <w:szCs w:val="24"/>
              </w:rPr>
            </w:pPr>
            <w:r w:rsidRPr="00884124">
              <w:rPr>
                <w:rFonts w:asciiTheme="majorBidi" w:hAnsiTheme="majorBidi" w:cstheme="majorBidi"/>
                <w:b/>
                <w:sz w:val="24"/>
                <w:szCs w:val="24"/>
              </w:rPr>
              <w:t>S. No.</w:t>
            </w:r>
          </w:p>
        </w:tc>
        <w:tc>
          <w:tcPr>
            <w:tcW w:w="1548" w:type="dxa"/>
            <w:vAlign w:val="center"/>
          </w:tcPr>
          <w:p w14:paraId="3BEB3C14" w14:textId="1C6E3BF5" w:rsidR="00C702F8" w:rsidRPr="00884124" w:rsidRDefault="00C702F8" w:rsidP="00C702F8">
            <w:pPr>
              <w:tabs>
                <w:tab w:val="left" w:pos="921"/>
              </w:tabs>
              <w:jc w:val="center"/>
              <w:rPr>
                <w:rFonts w:asciiTheme="majorBidi" w:hAnsiTheme="majorBidi" w:cstheme="majorBidi"/>
                <w:b/>
                <w:sz w:val="24"/>
                <w:szCs w:val="24"/>
              </w:rPr>
            </w:pPr>
            <w:r w:rsidRPr="00884124">
              <w:rPr>
                <w:rFonts w:asciiTheme="majorBidi" w:hAnsiTheme="majorBidi" w:cstheme="majorBidi"/>
                <w:b/>
                <w:sz w:val="24"/>
                <w:szCs w:val="24"/>
              </w:rPr>
              <w:t xml:space="preserve">Lecture </w:t>
            </w:r>
            <w:r w:rsidR="00B02677" w:rsidRPr="00884124">
              <w:rPr>
                <w:rFonts w:asciiTheme="majorBidi" w:hAnsiTheme="majorBidi" w:cstheme="majorBidi"/>
                <w:b/>
                <w:sz w:val="24"/>
                <w:szCs w:val="24"/>
              </w:rPr>
              <w:t>Week</w:t>
            </w:r>
          </w:p>
        </w:tc>
        <w:tc>
          <w:tcPr>
            <w:tcW w:w="848" w:type="dxa"/>
            <w:vAlign w:val="center"/>
          </w:tcPr>
          <w:p w14:paraId="4A6CA781" w14:textId="77777777" w:rsidR="00C702F8" w:rsidRPr="00884124" w:rsidRDefault="00C702F8" w:rsidP="00C702F8">
            <w:pPr>
              <w:tabs>
                <w:tab w:val="left" w:pos="921"/>
              </w:tabs>
              <w:jc w:val="center"/>
              <w:rPr>
                <w:rFonts w:asciiTheme="majorBidi" w:hAnsiTheme="majorBidi" w:cstheme="majorBidi"/>
                <w:b/>
                <w:sz w:val="24"/>
                <w:szCs w:val="24"/>
              </w:rPr>
            </w:pPr>
            <w:r w:rsidRPr="00884124">
              <w:rPr>
                <w:rFonts w:asciiTheme="majorBidi" w:hAnsiTheme="majorBidi" w:cstheme="majorBidi"/>
                <w:b/>
                <w:sz w:val="24"/>
                <w:szCs w:val="24"/>
              </w:rPr>
              <w:t>No. of Hours</w:t>
            </w:r>
          </w:p>
        </w:tc>
        <w:tc>
          <w:tcPr>
            <w:tcW w:w="6568" w:type="dxa"/>
            <w:vAlign w:val="center"/>
          </w:tcPr>
          <w:p w14:paraId="4562CA58" w14:textId="77777777" w:rsidR="00C702F8" w:rsidRPr="00884124" w:rsidRDefault="00C702F8" w:rsidP="00C702F8">
            <w:pPr>
              <w:tabs>
                <w:tab w:val="left" w:pos="921"/>
              </w:tabs>
              <w:jc w:val="center"/>
              <w:rPr>
                <w:rFonts w:asciiTheme="majorBidi" w:hAnsiTheme="majorBidi" w:cstheme="majorBidi"/>
                <w:b/>
                <w:sz w:val="24"/>
                <w:szCs w:val="24"/>
              </w:rPr>
            </w:pPr>
            <w:r w:rsidRPr="00884124">
              <w:rPr>
                <w:rFonts w:asciiTheme="majorBidi" w:hAnsiTheme="majorBidi" w:cstheme="majorBidi"/>
                <w:b/>
                <w:sz w:val="24"/>
                <w:szCs w:val="24"/>
              </w:rPr>
              <w:t>Topics</w:t>
            </w:r>
          </w:p>
        </w:tc>
      </w:tr>
      <w:tr w:rsidR="00C702F8" w:rsidRPr="00884124" w14:paraId="2C89150D" w14:textId="77777777" w:rsidTr="00C702F8">
        <w:trPr>
          <w:trHeight w:val="585"/>
        </w:trPr>
        <w:tc>
          <w:tcPr>
            <w:tcW w:w="1416" w:type="dxa"/>
            <w:vAlign w:val="center"/>
          </w:tcPr>
          <w:p w14:paraId="6E14939D" w14:textId="77777777" w:rsidR="00C702F8" w:rsidRPr="00884124" w:rsidRDefault="00C702F8" w:rsidP="00C702F8">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1.</w:t>
            </w:r>
          </w:p>
        </w:tc>
        <w:tc>
          <w:tcPr>
            <w:tcW w:w="1548" w:type="dxa"/>
          </w:tcPr>
          <w:p w14:paraId="266FE28D" w14:textId="51D9E032" w:rsidR="00F867D7" w:rsidRPr="00884124" w:rsidRDefault="00B02677" w:rsidP="00F560C0">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 1</w:t>
            </w:r>
          </w:p>
        </w:tc>
        <w:tc>
          <w:tcPr>
            <w:tcW w:w="848" w:type="dxa"/>
            <w:vAlign w:val="center"/>
          </w:tcPr>
          <w:p w14:paraId="2D530015" w14:textId="6E46A095" w:rsidR="00C702F8" w:rsidRPr="00884124" w:rsidRDefault="002D508B" w:rsidP="00C702F8">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568" w:type="dxa"/>
            <w:vAlign w:val="center"/>
          </w:tcPr>
          <w:p w14:paraId="519988F6" w14:textId="7FC25C50" w:rsidR="003D1373" w:rsidRPr="003D1373" w:rsidRDefault="00F616C0" w:rsidP="003D1373">
            <w:pPr>
              <w:tabs>
                <w:tab w:val="left" w:pos="921"/>
              </w:tabs>
              <w:rPr>
                <w:rFonts w:asciiTheme="majorBidi" w:hAnsiTheme="majorBidi" w:cstheme="majorBidi"/>
              </w:rPr>
            </w:pPr>
            <w:r w:rsidRPr="00F616C0">
              <w:rPr>
                <w:rFonts w:asciiTheme="majorBidi" w:hAnsiTheme="majorBidi" w:cstheme="majorBidi"/>
                <w:sz w:val="24"/>
                <w:szCs w:val="24"/>
              </w:rPr>
              <w:t>Introduction</w:t>
            </w:r>
            <w:r w:rsidR="003D1373">
              <w:rPr>
                <w:rFonts w:asciiTheme="majorBidi" w:hAnsiTheme="majorBidi" w:cstheme="majorBidi"/>
                <w:sz w:val="24"/>
                <w:szCs w:val="24"/>
              </w:rPr>
              <w:t>:</w:t>
            </w:r>
            <w:r w:rsidR="003D1373" w:rsidRPr="003D1373">
              <w:rPr>
                <w:rFonts w:ascii="Calibri" w:eastAsiaTheme="minorEastAsia" w:hAnsi="Calibri"/>
                <w:color w:val="FFFFFF" w:themeColor="background1"/>
                <w:kern w:val="24"/>
                <w:sz w:val="64"/>
                <w:szCs w:val="64"/>
              </w:rPr>
              <w:t xml:space="preserve"> </w:t>
            </w:r>
            <w:r w:rsidR="003D1373" w:rsidRPr="003D1373">
              <w:rPr>
                <w:rFonts w:asciiTheme="majorBidi" w:hAnsiTheme="majorBidi" w:cstheme="majorBidi"/>
              </w:rPr>
              <w:t xml:space="preserve">BLOOD </w:t>
            </w:r>
            <w:r w:rsidR="00230F64">
              <w:rPr>
                <w:rFonts w:asciiTheme="majorBidi" w:hAnsiTheme="majorBidi" w:cstheme="majorBidi"/>
              </w:rPr>
              <w:t>banking</w:t>
            </w:r>
          </w:p>
          <w:p w14:paraId="6436FCB2" w14:textId="0A2824AE" w:rsidR="00C702F8" w:rsidRPr="00884124" w:rsidRDefault="00C702F8" w:rsidP="00350F03">
            <w:pPr>
              <w:tabs>
                <w:tab w:val="left" w:pos="921"/>
              </w:tabs>
              <w:rPr>
                <w:rFonts w:asciiTheme="majorBidi" w:hAnsiTheme="majorBidi" w:cstheme="majorBidi"/>
                <w:sz w:val="24"/>
                <w:szCs w:val="24"/>
              </w:rPr>
            </w:pPr>
          </w:p>
        </w:tc>
      </w:tr>
      <w:tr w:rsidR="0091368E" w:rsidRPr="00884124" w14:paraId="342174FE" w14:textId="77777777" w:rsidTr="003D1373">
        <w:trPr>
          <w:trHeight w:val="779"/>
        </w:trPr>
        <w:tc>
          <w:tcPr>
            <w:tcW w:w="1416" w:type="dxa"/>
            <w:vAlign w:val="center"/>
          </w:tcPr>
          <w:p w14:paraId="21F96C24" w14:textId="77777777" w:rsidR="0091368E" w:rsidRPr="00884124" w:rsidRDefault="0091368E" w:rsidP="0091368E">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1548" w:type="dxa"/>
          </w:tcPr>
          <w:p w14:paraId="78B66170" w14:textId="06CBF745" w:rsidR="0091368E" w:rsidRPr="00884124" w:rsidRDefault="002D508B" w:rsidP="0091368E">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Week2</w:t>
            </w:r>
          </w:p>
        </w:tc>
        <w:tc>
          <w:tcPr>
            <w:tcW w:w="848" w:type="dxa"/>
            <w:vAlign w:val="center"/>
          </w:tcPr>
          <w:p w14:paraId="07C50704" w14:textId="18A4F7B3" w:rsidR="0091368E" w:rsidRPr="00884124" w:rsidRDefault="002D508B" w:rsidP="0091368E">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568" w:type="dxa"/>
            <w:vAlign w:val="center"/>
          </w:tcPr>
          <w:p w14:paraId="2CAAEBB6" w14:textId="3CCFAAFE" w:rsidR="0091368E" w:rsidRPr="00884124" w:rsidRDefault="00230F64" w:rsidP="003D1373">
            <w:pPr>
              <w:pStyle w:val="TableParagraph"/>
              <w:tabs>
                <w:tab w:val="left" w:pos="1736"/>
              </w:tabs>
              <w:rPr>
                <w:rFonts w:asciiTheme="majorBidi" w:hAnsiTheme="majorBidi" w:cstheme="majorBidi"/>
                <w:sz w:val="24"/>
                <w:szCs w:val="24"/>
              </w:rPr>
            </w:pPr>
            <w:r w:rsidRPr="00230F64">
              <w:rPr>
                <w:rFonts w:asciiTheme="majorBidi" w:hAnsiTheme="majorBidi" w:cstheme="majorBidi"/>
                <w:sz w:val="24"/>
                <w:szCs w:val="32"/>
              </w:rPr>
              <w:t xml:space="preserve">Blood Transfusion &amp;Fundamentals of immunology for </w:t>
            </w:r>
            <w:r w:rsidRPr="00230F64">
              <w:rPr>
                <w:rFonts w:asciiTheme="majorBidi" w:hAnsiTheme="majorBidi" w:cstheme="majorBidi"/>
                <w:sz w:val="24"/>
                <w:szCs w:val="32"/>
              </w:rPr>
              <w:t>Blood bankers</w:t>
            </w:r>
          </w:p>
        </w:tc>
      </w:tr>
      <w:tr w:rsidR="0091368E" w:rsidRPr="00884124" w14:paraId="1F721FA3" w14:textId="77777777" w:rsidTr="003D1373">
        <w:trPr>
          <w:trHeight w:val="797"/>
        </w:trPr>
        <w:tc>
          <w:tcPr>
            <w:tcW w:w="1416" w:type="dxa"/>
            <w:vAlign w:val="center"/>
          </w:tcPr>
          <w:p w14:paraId="0291FFE1" w14:textId="77777777" w:rsidR="0091368E" w:rsidRPr="00884124" w:rsidRDefault="0091368E" w:rsidP="0091368E">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3.</w:t>
            </w:r>
          </w:p>
        </w:tc>
        <w:tc>
          <w:tcPr>
            <w:tcW w:w="1548" w:type="dxa"/>
          </w:tcPr>
          <w:p w14:paraId="361218C8" w14:textId="59D9D3B4" w:rsidR="0091368E" w:rsidRPr="00884124" w:rsidRDefault="002D508B" w:rsidP="0091368E">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Week3</w:t>
            </w:r>
          </w:p>
        </w:tc>
        <w:tc>
          <w:tcPr>
            <w:tcW w:w="848" w:type="dxa"/>
            <w:vAlign w:val="center"/>
          </w:tcPr>
          <w:p w14:paraId="6F4D736B" w14:textId="0BBF537D" w:rsidR="0091368E" w:rsidRPr="00884124" w:rsidRDefault="002D508B" w:rsidP="0091368E">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568" w:type="dxa"/>
            <w:vAlign w:val="center"/>
          </w:tcPr>
          <w:p w14:paraId="575F165A" w14:textId="77777777" w:rsidR="00230F64" w:rsidRDefault="00230F64" w:rsidP="00505EC2">
            <w:pPr>
              <w:pStyle w:val="TableParagraph"/>
              <w:spacing w:line="153" w:lineRule="exact"/>
              <w:rPr>
                <w:rFonts w:asciiTheme="majorBidi" w:hAnsiTheme="majorBidi" w:cstheme="majorBidi"/>
                <w:sz w:val="24"/>
                <w:szCs w:val="32"/>
              </w:rPr>
            </w:pPr>
          </w:p>
          <w:p w14:paraId="0951BAA6" w14:textId="33C994D2" w:rsidR="00505EC2" w:rsidRPr="003D1373" w:rsidRDefault="003D1373" w:rsidP="00505EC2">
            <w:pPr>
              <w:pStyle w:val="TableParagraph"/>
              <w:spacing w:line="153" w:lineRule="exact"/>
              <w:rPr>
                <w:rFonts w:asciiTheme="majorBidi" w:hAnsiTheme="majorBidi" w:cstheme="majorBidi"/>
                <w:bCs/>
                <w:sz w:val="24"/>
                <w:szCs w:val="24"/>
              </w:rPr>
            </w:pPr>
            <w:r w:rsidRPr="003D1373">
              <w:rPr>
                <w:rFonts w:asciiTheme="majorBidi" w:hAnsiTheme="majorBidi" w:cstheme="majorBidi"/>
                <w:sz w:val="24"/>
                <w:szCs w:val="32"/>
              </w:rPr>
              <w:t>Collection</w:t>
            </w:r>
            <w:r w:rsidRPr="003D1373">
              <w:rPr>
                <w:rFonts w:asciiTheme="majorBidi" w:hAnsiTheme="majorBidi" w:cstheme="majorBidi"/>
                <w:spacing w:val="-3"/>
                <w:sz w:val="24"/>
                <w:szCs w:val="32"/>
              </w:rPr>
              <w:t xml:space="preserve"> </w:t>
            </w:r>
            <w:r w:rsidRPr="003D1373">
              <w:rPr>
                <w:rFonts w:asciiTheme="majorBidi" w:hAnsiTheme="majorBidi" w:cstheme="majorBidi"/>
                <w:sz w:val="24"/>
                <w:szCs w:val="32"/>
              </w:rPr>
              <w:t>and storage</w:t>
            </w:r>
            <w:r w:rsidRPr="003D1373">
              <w:rPr>
                <w:rFonts w:asciiTheme="majorBidi" w:hAnsiTheme="majorBidi" w:cstheme="majorBidi"/>
                <w:spacing w:val="-1"/>
                <w:sz w:val="24"/>
                <w:szCs w:val="32"/>
              </w:rPr>
              <w:t xml:space="preserve"> </w:t>
            </w:r>
            <w:r w:rsidRPr="003D1373">
              <w:rPr>
                <w:rFonts w:asciiTheme="majorBidi" w:hAnsiTheme="majorBidi" w:cstheme="majorBidi"/>
                <w:sz w:val="24"/>
                <w:szCs w:val="32"/>
              </w:rPr>
              <w:t xml:space="preserve">of </w:t>
            </w:r>
            <w:r w:rsidRPr="003D1373">
              <w:rPr>
                <w:rFonts w:asciiTheme="majorBidi" w:hAnsiTheme="majorBidi" w:cstheme="majorBidi"/>
                <w:spacing w:val="-2"/>
                <w:sz w:val="24"/>
                <w:szCs w:val="32"/>
              </w:rPr>
              <w:t>blood Components.</w:t>
            </w:r>
          </w:p>
        </w:tc>
      </w:tr>
      <w:tr w:rsidR="00884124" w:rsidRPr="00884124" w14:paraId="013CCABA" w14:textId="77777777" w:rsidTr="00C702F8">
        <w:trPr>
          <w:trHeight w:val="584"/>
        </w:trPr>
        <w:tc>
          <w:tcPr>
            <w:tcW w:w="1416" w:type="dxa"/>
            <w:vAlign w:val="center"/>
          </w:tcPr>
          <w:p w14:paraId="783485EE" w14:textId="77777777" w:rsidR="00884124" w:rsidRPr="00884124" w:rsidRDefault="00884124" w:rsidP="00884124">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4.</w:t>
            </w:r>
          </w:p>
        </w:tc>
        <w:tc>
          <w:tcPr>
            <w:tcW w:w="1548" w:type="dxa"/>
          </w:tcPr>
          <w:p w14:paraId="1202F3E0" w14:textId="149B7EBA" w:rsidR="00884124" w:rsidRPr="00884124" w:rsidRDefault="00884124" w:rsidP="00884124">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Week4</w:t>
            </w:r>
          </w:p>
        </w:tc>
        <w:tc>
          <w:tcPr>
            <w:tcW w:w="848" w:type="dxa"/>
            <w:vAlign w:val="center"/>
          </w:tcPr>
          <w:p w14:paraId="165287F5" w14:textId="45F2A47F" w:rsidR="00884124" w:rsidRPr="00884124" w:rsidRDefault="00884124" w:rsidP="00884124">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568" w:type="dxa"/>
            <w:vAlign w:val="center"/>
          </w:tcPr>
          <w:p w14:paraId="2A74CA3E" w14:textId="6B493121" w:rsidR="003A38F9" w:rsidRPr="003A38F9" w:rsidRDefault="003A38F9" w:rsidP="003A38F9">
            <w:pPr>
              <w:pStyle w:val="TableParagraph"/>
              <w:tabs>
                <w:tab w:val="left" w:pos="1736"/>
              </w:tabs>
              <w:rPr>
                <w:rFonts w:asciiTheme="majorBidi" w:hAnsiTheme="majorBidi" w:cstheme="majorBidi"/>
                <w:sz w:val="24"/>
                <w:szCs w:val="24"/>
              </w:rPr>
            </w:pPr>
            <w:r>
              <w:rPr>
                <w:rFonts w:asciiTheme="majorBidi" w:hAnsiTheme="majorBidi" w:cstheme="majorBidi"/>
                <w:sz w:val="24"/>
                <w:szCs w:val="24"/>
              </w:rPr>
              <w:t>Blood transfusion and transfusion reactions</w:t>
            </w:r>
          </w:p>
          <w:p w14:paraId="77368297" w14:textId="1FA1E020" w:rsidR="00884124" w:rsidRPr="00884124" w:rsidRDefault="00884124" w:rsidP="003A38F9">
            <w:pPr>
              <w:pStyle w:val="TableParagraph"/>
              <w:tabs>
                <w:tab w:val="left" w:pos="1736"/>
              </w:tabs>
              <w:rPr>
                <w:rFonts w:asciiTheme="majorBidi" w:hAnsiTheme="majorBidi" w:cstheme="majorBidi"/>
                <w:sz w:val="24"/>
                <w:szCs w:val="24"/>
              </w:rPr>
            </w:pPr>
          </w:p>
        </w:tc>
      </w:tr>
    </w:tbl>
    <w:p w14:paraId="0F94525D" w14:textId="7D3882EA" w:rsidR="00057988" w:rsidRPr="00884124" w:rsidRDefault="00057988" w:rsidP="002D508B">
      <w:pPr>
        <w:tabs>
          <w:tab w:val="left" w:pos="921"/>
        </w:tabs>
        <w:jc w:val="center"/>
        <w:rPr>
          <w:rFonts w:asciiTheme="majorBidi" w:hAnsiTheme="majorBidi" w:cstheme="majorBidi"/>
          <w:b/>
          <w:color w:val="FF0000"/>
          <w:sz w:val="24"/>
          <w:szCs w:val="24"/>
        </w:rPr>
      </w:pPr>
    </w:p>
    <w:tbl>
      <w:tblPr>
        <w:tblStyle w:val="TableGrid"/>
        <w:tblpPr w:leftFromText="180" w:rightFromText="180" w:vertAnchor="text" w:horzAnchor="margin" w:tblpY="98"/>
        <w:tblW w:w="10430" w:type="dxa"/>
        <w:tblLook w:val="04A0" w:firstRow="1" w:lastRow="0" w:firstColumn="1" w:lastColumn="0" w:noHBand="0" w:noVBand="1"/>
      </w:tblPr>
      <w:tblGrid>
        <w:gridCol w:w="1345"/>
        <w:gridCol w:w="1490"/>
        <w:gridCol w:w="1443"/>
        <w:gridCol w:w="6152"/>
      </w:tblGrid>
      <w:tr w:rsidR="0064522A" w:rsidRPr="00884124" w14:paraId="7C1133BF" w14:textId="77777777" w:rsidTr="003A38F9">
        <w:trPr>
          <w:trHeight w:val="632"/>
        </w:trPr>
        <w:tc>
          <w:tcPr>
            <w:tcW w:w="1345" w:type="dxa"/>
            <w:vAlign w:val="center"/>
          </w:tcPr>
          <w:p w14:paraId="48286415" w14:textId="77777777" w:rsidR="0064522A" w:rsidRPr="00884124" w:rsidRDefault="0064522A" w:rsidP="002D508B">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5.</w:t>
            </w:r>
          </w:p>
        </w:tc>
        <w:tc>
          <w:tcPr>
            <w:tcW w:w="1490" w:type="dxa"/>
          </w:tcPr>
          <w:p w14:paraId="509454DA" w14:textId="7C035001" w:rsidR="0064522A" w:rsidRPr="00884124" w:rsidRDefault="002D508B" w:rsidP="002D508B">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Week5</w:t>
            </w:r>
          </w:p>
        </w:tc>
        <w:tc>
          <w:tcPr>
            <w:tcW w:w="1443" w:type="dxa"/>
            <w:vAlign w:val="center"/>
          </w:tcPr>
          <w:p w14:paraId="658821D5" w14:textId="089D7DEC" w:rsidR="0064522A" w:rsidRPr="00884124" w:rsidRDefault="002D508B" w:rsidP="002D508B">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3286E523" w14:textId="48298123" w:rsidR="0064522A" w:rsidRPr="003156B8" w:rsidRDefault="003156B8" w:rsidP="00505EC2">
            <w:pPr>
              <w:tabs>
                <w:tab w:val="left" w:pos="921"/>
              </w:tabs>
              <w:rPr>
                <w:rFonts w:asciiTheme="majorBidi" w:hAnsiTheme="majorBidi" w:cstheme="majorBidi"/>
                <w:bCs/>
                <w:sz w:val="24"/>
                <w:szCs w:val="24"/>
                <w:highlight w:val="yellow"/>
              </w:rPr>
            </w:pPr>
            <w:r>
              <w:rPr>
                <w:rFonts w:asciiTheme="majorBidi" w:hAnsiTheme="majorBidi" w:cstheme="majorBidi"/>
                <w:sz w:val="24"/>
                <w:szCs w:val="24"/>
              </w:rPr>
              <w:t>Blood transfusion Disorders</w:t>
            </w:r>
          </w:p>
        </w:tc>
      </w:tr>
      <w:tr w:rsidR="0064522A" w:rsidRPr="00884124" w14:paraId="2EF397E5" w14:textId="77777777" w:rsidTr="003A38F9">
        <w:trPr>
          <w:trHeight w:val="632"/>
        </w:trPr>
        <w:tc>
          <w:tcPr>
            <w:tcW w:w="1345" w:type="dxa"/>
            <w:vAlign w:val="center"/>
          </w:tcPr>
          <w:p w14:paraId="3AFB23E4" w14:textId="77777777" w:rsidR="0064522A" w:rsidRPr="00884124" w:rsidRDefault="0064522A" w:rsidP="002D508B">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6.</w:t>
            </w:r>
          </w:p>
        </w:tc>
        <w:tc>
          <w:tcPr>
            <w:tcW w:w="1490" w:type="dxa"/>
          </w:tcPr>
          <w:p w14:paraId="4F9CC542" w14:textId="26212017" w:rsidR="0064522A" w:rsidRPr="00884124" w:rsidRDefault="002D508B" w:rsidP="002D508B">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Week6</w:t>
            </w:r>
          </w:p>
        </w:tc>
        <w:tc>
          <w:tcPr>
            <w:tcW w:w="1443" w:type="dxa"/>
            <w:vAlign w:val="center"/>
          </w:tcPr>
          <w:p w14:paraId="4C48503D" w14:textId="450B5308" w:rsidR="0064522A" w:rsidRPr="00884124" w:rsidRDefault="002D508B" w:rsidP="002D508B">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0D3B1725" w14:textId="66E0A4F8" w:rsidR="0064522A" w:rsidRPr="00884124" w:rsidRDefault="003156B8" w:rsidP="00505EC2">
            <w:pPr>
              <w:tabs>
                <w:tab w:val="left" w:pos="921"/>
              </w:tabs>
              <w:rPr>
                <w:rFonts w:asciiTheme="majorBidi" w:hAnsiTheme="majorBidi" w:cstheme="majorBidi"/>
                <w:bCs/>
                <w:sz w:val="24"/>
                <w:szCs w:val="24"/>
              </w:rPr>
            </w:pPr>
            <w:r>
              <w:rPr>
                <w:rFonts w:asciiTheme="majorBidi" w:hAnsiTheme="majorBidi" w:cstheme="majorBidi"/>
                <w:sz w:val="24"/>
                <w:szCs w:val="24"/>
              </w:rPr>
              <w:t>Anemia</w:t>
            </w:r>
            <w:r w:rsidR="00230F64">
              <w:rPr>
                <w:rFonts w:asciiTheme="majorBidi" w:hAnsiTheme="majorBidi" w:cstheme="majorBidi"/>
                <w:sz w:val="24"/>
                <w:szCs w:val="24"/>
              </w:rPr>
              <w:t>(type)</w:t>
            </w:r>
          </w:p>
        </w:tc>
      </w:tr>
      <w:tr w:rsidR="003A38F9" w:rsidRPr="00884124" w14:paraId="5FDAF916" w14:textId="77777777" w:rsidTr="003A38F9">
        <w:trPr>
          <w:trHeight w:val="632"/>
        </w:trPr>
        <w:tc>
          <w:tcPr>
            <w:tcW w:w="1345" w:type="dxa"/>
            <w:vAlign w:val="center"/>
          </w:tcPr>
          <w:p w14:paraId="52170189"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7.</w:t>
            </w:r>
          </w:p>
        </w:tc>
        <w:tc>
          <w:tcPr>
            <w:tcW w:w="1490" w:type="dxa"/>
            <w:vAlign w:val="center"/>
          </w:tcPr>
          <w:p w14:paraId="57A2BA56" w14:textId="5FD8D138" w:rsidR="003A38F9" w:rsidRPr="00884124" w:rsidRDefault="003A38F9" w:rsidP="003A38F9">
            <w:pPr>
              <w:tabs>
                <w:tab w:val="left" w:pos="921"/>
              </w:tabs>
              <w:spacing w:before="240"/>
              <w:jc w:val="center"/>
              <w:rPr>
                <w:rFonts w:asciiTheme="majorBidi" w:hAnsiTheme="majorBidi" w:cstheme="majorBidi"/>
                <w:sz w:val="24"/>
                <w:szCs w:val="24"/>
              </w:rPr>
            </w:pPr>
            <w:r w:rsidRPr="00884124">
              <w:rPr>
                <w:rFonts w:asciiTheme="majorBidi" w:hAnsiTheme="majorBidi" w:cstheme="majorBidi"/>
                <w:sz w:val="24"/>
                <w:szCs w:val="24"/>
              </w:rPr>
              <w:t>Week7</w:t>
            </w:r>
          </w:p>
        </w:tc>
        <w:tc>
          <w:tcPr>
            <w:tcW w:w="1443" w:type="dxa"/>
            <w:vAlign w:val="center"/>
          </w:tcPr>
          <w:p w14:paraId="18D35FB8" w14:textId="6A3D9892"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000BCD98" w14:textId="0F3E0262" w:rsidR="003A38F9" w:rsidRPr="00884124" w:rsidRDefault="003156B8" w:rsidP="003A38F9">
            <w:pPr>
              <w:tabs>
                <w:tab w:val="left" w:pos="921"/>
              </w:tabs>
              <w:rPr>
                <w:rFonts w:asciiTheme="majorBidi" w:hAnsiTheme="majorBidi" w:cstheme="majorBidi"/>
                <w:sz w:val="24"/>
                <w:szCs w:val="24"/>
              </w:rPr>
            </w:pPr>
            <w:r>
              <w:rPr>
                <w:rFonts w:asciiTheme="majorBidi" w:hAnsiTheme="majorBidi" w:cstheme="majorBidi"/>
                <w:sz w:val="24"/>
                <w:szCs w:val="24"/>
              </w:rPr>
              <w:t>Thalassemia</w:t>
            </w:r>
          </w:p>
        </w:tc>
      </w:tr>
      <w:tr w:rsidR="003A38F9" w:rsidRPr="00884124" w14:paraId="5E4C88DA" w14:textId="77777777" w:rsidTr="003A38F9">
        <w:trPr>
          <w:trHeight w:val="632"/>
        </w:trPr>
        <w:tc>
          <w:tcPr>
            <w:tcW w:w="1345" w:type="dxa"/>
            <w:vAlign w:val="center"/>
          </w:tcPr>
          <w:p w14:paraId="6E92BC06"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8.</w:t>
            </w:r>
          </w:p>
        </w:tc>
        <w:tc>
          <w:tcPr>
            <w:tcW w:w="1490" w:type="dxa"/>
            <w:vAlign w:val="center"/>
          </w:tcPr>
          <w:p w14:paraId="0E442366" w14:textId="1BDF3A65"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Week8</w:t>
            </w:r>
          </w:p>
        </w:tc>
        <w:tc>
          <w:tcPr>
            <w:tcW w:w="1443" w:type="dxa"/>
            <w:vAlign w:val="center"/>
          </w:tcPr>
          <w:p w14:paraId="670EC536" w14:textId="58130EFA"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3CB09B8F" w14:textId="4C103F23" w:rsidR="003A38F9" w:rsidRPr="00884124" w:rsidRDefault="00230F64" w:rsidP="003A38F9">
            <w:pPr>
              <w:tabs>
                <w:tab w:val="left" w:pos="921"/>
              </w:tabs>
              <w:rPr>
                <w:rFonts w:asciiTheme="majorBidi" w:hAnsiTheme="majorBidi" w:cstheme="majorBidi"/>
                <w:sz w:val="24"/>
                <w:szCs w:val="24"/>
              </w:rPr>
            </w:pPr>
            <w:r>
              <w:rPr>
                <w:rFonts w:asciiTheme="majorBidi" w:hAnsiTheme="majorBidi" w:cstheme="majorBidi"/>
                <w:noProof/>
                <w:sz w:val="24"/>
                <w:szCs w:val="24"/>
              </w:rPr>
              <w:t>Poycythemia&amp;WBCs disorders</w:t>
            </w:r>
          </w:p>
        </w:tc>
      </w:tr>
      <w:tr w:rsidR="003A38F9" w:rsidRPr="00884124" w14:paraId="15FF496B" w14:textId="77777777" w:rsidTr="003A38F9">
        <w:trPr>
          <w:trHeight w:val="632"/>
        </w:trPr>
        <w:tc>
          <w:tcPr>
            <w:tcW w:w="1345" w:type="dxa"/>
            <w:vAlign w:val="center"/>
          </w:tcPr>
          <w:p w14:paraId="392AED1C"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9.</w:t>
            </w:r>
          </w:p>
        </w:tc>
        <w:tc>
          <w:tcPr>
            <w:tcW w:w="1490" w:type="dxa"/>
            <w:vAlign w:val="center"/>
          </w:tcPr>
          <w:p w14:paraId="3ED723D0" w14:textId="5DD0017E"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Week9</w:t>
            </w:r>
          </w:p>
        </w:tc>
        <w:tc>
          <w:tcPr>
            <w:tcW w:w="1443" w:type="dxa"/>
            <w:vAlign w:val="center"/>
          </w:tcPr>
          <w:p w14:paraId="5E85B7D4" w14:textId="753939E6"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4AEA34FA" w14:textId="63B5B2B0" w:rsidR="003A38F9" w:rsidRPr="00884124" w:rsidRDefault="00230F64" w:rsidP="003A38F9">
            <w:pPr>
              <w:tabs>
                <w:tab w:val="left" w:pos="921"/>
              </w:tabs>
              <w:rPr>
                <w:rFonts w:asciiTheme="majorBidi" w:hAnsiTheme="majorBidi" w:cstheme="majorBidi"/>
                <w:sz w:val="24"/>
                <w:szCs w:val="24"/>
              </w:rPr>
            </w:pPr>
            <w:r>
              <w:rPr>
                <w:rFonts w:asciiTheme="majorBidi" w:hAnsiTheme="majorBidi" w:cstheme="majorBidi"/>
                <w:sz w:val="24"/>
                <w:szCs w:val="24"/>
              </w:rPr>
              <w:t>Platelet disorders</w:t>
            </w:r>
          </w:p>
        </w:tc>
      </w:tr>
      <w:tr w:rsidR="003A38F9" w:rsidRPr="00884124" w14:paraId="0C5FEA34" w14:textId="77777777" w:rsidTr="003A38F9">
        <w:trPr>
          <w:trHeight w:val="632"/>
        </w:trPr>
        <w:tc>
          <w:tcPr>
            <w:tcW w:w="1345" w:type="dxa"/>
            <w:vAlign w:val="center"/>
          </w:tcPr>
          <w:p w14:paraId="7DB0453D"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10.</w:t>
            </w:r>
          </w:p>
        </w:tc>
        <w:tc>
          <w:tcPr>
            <w:tcW w:w="1490" w:type="dxa"/>
            <w:vAlign w:val="center"/>
          </w:tcPr>
          <w:p w14:paraId="6E5D3E47" w14:textId="248664AF"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Week10</w:t>
            </w:r>
          </w:p>
        </w:tc>
        <w:tc>
          <w:tcPr>
            <w:tcW w:w="1443" w:type="dxa"/>
            <w:vAlign w:val="center"/>
          </w:tcPr>
          <w:p w14:paraId="0A2B1338" w14:textId="1E097989"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318D14B3" w14:textId="0E85B5DE" w:rsidR="003A38F9" w:rsidRPr="00884124" w:rsidRDefault="003A38F9" w:rsidP="003A38F9">
            <w:pPr>
              <w:tabs>
                <w:tab w:val="left" w:pos="921"/>
              </w:tabs>
              <w:rPr>
                <w:rFonts w:asciiTheme="majorBidi" w:hAnsiTheme="majorBidi" w:cstheme="majorBidi"/>
                <w:sz w:val="24"/>
                <w:szCs w:val="24"/>
              </w:rPr>
            </w:pPr>
          </w:p>
        </w:tc>
      </w:tr>
      <w:tr w:rsidR="003A38F9" w:rsidRPr="00884124" w14:paraId="3067B7DB" w14:textId="77777777" w:rsidTr="003A38F9">
        <w:trPr>
          <w:trHeight w:val="632"/>
        </w:trPr>
        <w:tc>
          <w:tcPr>
            <w:tcW w:w="1345" w:type="dxa"/>
            <w:vAlign w:val="center"/>
          </w:tcPr>
          <w:p w14:paraId="56A871D4"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11.</w:t>
            </w:r>
          </w:p>
        </w:tc>
        <w:tc>
          <w:tcPr>
            <w:tcW w:w="1490" w:type="dxa"/>
            <w:vAlign w:val="center"/>
          </w:tcPr>
          <w:p w14:paraId="1723C0EA" w14:textId="40B68186"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Week11</w:t>
            </w:r>
          </w:p>
        </w:tc>
        <w:tc>
          <w:tcPr>
            <w:tcW w:w="1443" w:type="dxa"/>
            <w:vAlign w:val="center"/>
          </w:tcPr>
          <w:p w14:paraId="51AC7DE4" w14:textId="6C883E08"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61666619" w14:textId="6F76F718" w:rsidR="003A38F9" w:rsidRPr="00884124" w:rsidRDefault="003A38F9" w:rsidP="003A38F9">
            <w:pPr>
              <w:rPr>
                <w:rFonts w:asciiTheme="majorBidi" w:hAnsiTheme="majorBidi" w:cstheme="majorBidi"/>
                <w:sz w:val="24"/>
                <w:szCs w:val="24"/>
              </w:rPr>
            </w:pPr>
          </w:p>
        </w:tc>
      </w:tr>
      <w:tr w:rsidR="003A38F9" w:rsidRPr="00884124" w14:paraId="1695DE59" w14:textId="77777777" w:rsidTr="003A38F9">
        <w:trPr>
          <w:trHeight w:val="632"/>
        </w:trPr>
        <w:tc>
          <w:tcPr>
            <w:tcW w:w="1345" w:type="dxa"/>
            <w:vAlign w:val="center"/>
          </w:tcPr>
          <w:p w14:paraId="1605202E"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12.</w:t>
            </w:r>
          </w:p>
        </w:tc>
        <w:tc>
          <w:tcPr>
            <w:tcW w:w="1490" w:type="dxa"/>
            <w:vAlign w:val="center"/>
          </w:tcPr>
          <w:p w14:paraId="5DB05376" w14:textId="258058A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Week12</w:t>
            </w:r>
          </w:p>
        </w:tc>
        <w:tc>
          <w:tcPr>
            <w:tcW w:w="1443" w:type="dxa"/>
            <w:vAlign w:val="center"/>
          </w:tcPr>
          <w:p w14:paraId="507EAC09" w14:textId="41C09AC3"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2</w:t>
            </w:r>
          </w:p>
        </w:tc>
        <w:tc>
          <w:tcPr>
            <w:tcW w:w="6152" w:type="dxa"/>
            <w:vAlign w:val="center"/>
          </w:tcPr>
          <w:p w14:paraId="269AAAC4" w14:textId="497D699B" w:rsidR="003A38F9" w:rsidRPr="00884124" w:rsidRDefault="003A38F9" w:rsidP="003A38F9">
            <w:pPr>
              <w:rPr>
                <w:rFonts w:asciiTheme="majorBidi" w:hAnsiTheme="majorBidi" w:cstheme="majorBidi"/>
                <w:sz w:val="24"/>
                <w:szCs w:val="24"/>
              </w:rPr>
            </w:pPr>
          </w:p>
        </w:tc>
      </w:tr>
      <w:tr w:rsidR="003A38F9" w:rsidRPr="00884124" w14:paraId="05677CED" w14:textId="28B6CB9A" w:rsidTr="003A38F9">
        <w:trPr>
          <w:trHeight w:val="632"/>
        </w:trPr>
        <w:tc>
          <w:tcPr>
            <w:tcW w:w="1345" w:type="dxa"/>
            <w:vAlign w:val="center"/>
          </w:tcPr>
          <w:p w14:paraId="3BEF8139" w14:textId="1601CBAA"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13.</w:t>
            </w:r>
          </w:p>
        </w:tc>
        <w:tc>
          <w:tcPr>
            <w:tcW w:w="1490" w:type="dxa"/>
            <w:vAlign w:val="center"/>
          </w:tcPr>
          <w:p w14:paraId="6E3D4D28" w14:textId="3360E36B"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sz w:val="24"/>
                <w:szCs w:val="24"/>
              </w:rPr>
              <w:t>Week15</w:t>
            </w:r>
          </w:p>
        </w:tc>
        <w:tc>
          <w:tcPr>
            <w:tcW w:w="1443" w:type="dxa"/>
            <w:vAlign w:val="center"/>
          </w:tcPr>
          <w:p w14:paraId="40C5F57C" w14:textId="77777777" w:rsidR="003A38F9" w:rsidRPr="00884124" w:rsidRDefault="003A38F9" w:rsidP="003A38F9">
            <w:pPr>
              <w:tabs>
                <w:tab w:val="left" w:pos="921"/>
              </w:tabs>
              <w:jc w:val="center"/>
              <w:rPr>
                <w:rFonts w:asciiTheme="majorBidi" w:hAnsiTheme="majorBidi" w:cstheme="majorBidi"/>
                <w:sz w:val="24"/>
                <w:szCs w:val="24"/>
              </w:rPr>
            </w:pPr>
            <w:r w:rsidRPr="00884124">
              <w:rPr>
                <w:rFonts w:asciiTheme="majorBidi" w:hAnsiTheme="majorBidi" w:cstheme="majorBidi"/>
                <w:color w:val="70AD47" w:themeColor="accent6"/>
                <w:sz w:val="24"/>
                <w:szCs w:val="24"/>
              </w:rPr>
              <w:t>Final Examination</w:t>
            </w:r>
          </w:p>
        </w:tc>
        <w:tc>
          <w:tcPr>
            <w:tcW w:w="6152" w:type="dxa"/>
            <w:vAlign w:val="center"/>
          </w:tcPr>
          <w:p w14:paraId="07AD9111" w14:textId="77777777" w:rsidR="003A38F9" w:rsidRPr="00884124" w:rsidRDefault="003A38F9" w:rsidP="003A38F9">
            <w:pPr>
              <w:tabs>
                <w:tab w:val="left" w:pos="921"/>
              </w:tabs>
              <w:jc w:val="center"/>
              <w:rPr>
                <w:rFonts w:asciiTheme="majorBidi" w:hAnsiTheme="majorBidi" w:cstheme="majorBidi"/>
                <w:sz w:val="24"/>
                <w:szCs w:val="24"/>
              </w:rPr>
            </w:pPr>
          </w:p>
        </w:tc>
      </w:tr>
    </w:tbl>
    <w:p w14:paraId="6E3052A2" w14:textId="77777777" w:rsidR="00812B36" w:rsidRPr="00804D7D" w:rsidRDefault="00812B36" w:rsidP="00812B36">
      <w:pPr>
        <w:tabs>
          <w:tab w:val="left" w:pos="921"/>
        </w:tabs>
        <w:rPr>
          <w:rFonts w:ascii="Times New Roman" w:hAnsi="Times New Roman" w:cs="Times New Roman"/>
        </w:rPr>
      </w:pPr>
    </w:p>
    <w:tbl>
      <w:tblPr>
        <w:tblStyle w:val="TableGrid"/>
        <w:tblpPr w:leftFromText="180" w:rightFromText="180" w:vertAnchor="text" w:horzAnchor="margin" w:tblpY="1700"/>
        <w:tblW w:w="10394" w:type="dxa"/>
        <w:tblLook w:val="04A0" w:firstRow="1" w:lastRow="0" w:firstColumn="1" w:lastColumn="0" w:noHBand="0" w:noVBand="1"/>
      </w:tblPr>
      <w:tblGrid>
        <w:gridCol w:w="1418"/>
        <w:gridCol w:w="8976"/>
      </w:tblGrid>
      <w:tr w:rsidR="00AC335E" w14:paraId="6E2B507D" w14:textId="77777777" w:rsidTr="0086307F">
        <w:trPr>
          <w:trHeight w:val="1343"/>
        </w:trPr>
        <w:tc>
          <w:tcPr>
            <w:tcW w:w="1418" w:type="dxa"/>
            <w:vAlign w:val="center"/>
          </w:tcPr>
          <w:p w14:paraId="4EDEF614" w14:textId="77777777" w:rsidR="00AC335E" w:rsidRPr="00FC6741" w:rsidRDefault="00C432EE" w:rsidP="00C432EE">
            <w:pPr>
              <w:tabs>
                <w:tab w:val="left" w:pos="921"/>
              </w:tabs>
              <w:rPr>
                <w:rFonts w:ascii="Times New Roman" w:hAnsi="Times New Roman" w:cs="Times New Roman"/>
                <w:b/>
              </w:rPr>
            </w:pPr>
            <w:r>
              <w:rPr>
                <w:rFonts w:ascii="Times New Roman" w:hAnsi="Times New Roman" w:cs="Times New Roman"/>
              </w:rPr>
              <w:t xml:space="preserve">        </w:t>
            </w:r>
            <w:r w:rsidR="00AC335E" w:rsidRPr="00FC6741">
              <w:rPr>
                <w:rFonts w:ascii="Times New Roman" w:hAnsi="Times New Roman" w:cs="Times New Roman"/>
                <w:b/>
              </w:rPr>
              <w:t>19.</w:t>
            </w:r>
          </w:p>
        </w:tc>
        <w:tc>
          <w:tcPr>
            <w:tcW w:w="8976" w:type="dxa"/>
          </w:tcPr>
          <w:p w14:paraId="5A934664" w14:textId="77777777" w:rsidR="00AC335E" w:rsidRDefault="00AC335E" w:rsidP="00AC335E">
            <w:pPr>
              <w:jc w:val="both"/>
              <w:rPr>
                <w:rFonts w:ascii="Times New Roman" w:hAnsi="Times New Roman" w:cs="Times New Roman"/>
                <w:b/>
              </w:rPr>
            </w:pPr>
            <w:r>
              <w:rPr>
                <w:rFonts w:ascii="Times New Roman" w:hAnsi="Times New Roman" w:cs="Times New Roman"/>
                <w:b/>
              </w:rPr>
              <w:t>Examinations:</w:t>
            </w:r>
            <w:r w:rsidR="00AB7AFA">
              <w:rPr>
                <w:rFonts w:ascii="Times New Roman" w:hAnsi="Times New Roman" w:cs="Times New Roman"/>
                <w:b/>
              </w:rPr>
              <w:t xml:space="preserve"> </w:t>
            </w:r>
          </w:p>
          <w:p w14:paraId="275B21C5" w14:textId="5F706792" w:rsidR="0086307F" w:rsidRPr="001F195D" w:rsidRDefault="001F195D" w:rsidP="001F195D">
            <w:pPr>
              <w:ind w:left="360"/>
              <w:jc w:val="both"/>
              <w:rPr>
                <w:rFonts w:ascii="Times New Roman" w:hAnsi="Times New Roman" w:cs="Times New Roman"/>
                <w:b/>
              </w:rPr>
            </w:pPr>
            <w:r w:rsidRPr="001F195D">
              <w:rPr>
                <w:rFonts w:ascii="Times New Roman" w:hAnsi="Times New Roman" w:cs="Times New Roman"/>
                <w:b/>
              </w:rPr>
              <w:t>True-False, Fill in the Blanks, Short Answers</w:t>
            </w:r>
          </w:p>
        </w:tc>
      </w:tr>
      <w:tr w:rsidR="001317A9" w14:paraId="503B97F4" w14:textId="77777777" w:rsidTr="00F67A48">
        <w:trPr>
          <w:trHeight w:val="608"/>
        </w:trPr>
        <w:tc>
          <w:tcPr>
            <w:tcW w:w="1418" w:type="dxa"/>
            <w:vAlign w:val="center"/>
          </w:tcPr>
          <w:p w14:paraId="7D008EDD" w14:textId="09FAE142" w:rsidR="001317A9" w:rsidRPr="00FC6741" w:rsidRDefault="001317A9" w:rsidP="001317A9">
            <w:pPr>
              <w:tabs>
                <w:tab w:val="left" w:pos="921"/>
              </w:tabs>
              <w:jc w:val="center"/>
              <w:rPr>
                <w:rFonts w:ascii="Times New Roman" w:hAnsi="Times New Roman" w:cs="Times New Roman"/>
                <w:b/>
              </w:rPr>
            </w:pPr>
            <w:r>
              <w:rPr>
                <w:rFonts w:ascii="Times New Roman" w:hAnsi="Times New Roman" w:cs="Times New Roman"/>
                <w:b/>
              </w:rPr>
              <w:t>20.</w:t>
            </w:r>
          </w:p>
        </w:tc>
        <w:tc>
          <w:tcPr>
            <w:tcW w:w="8976" w:type="dxa"/>
            <w:vAlign w:val="center"/>
          </w:tcPr>
          <w:p w14:paraId="4F1C9DCC" w14:textId="2A2B1495" w:rsidR="001317A9" w:rsidRDefault="001317A9" w:rsidP="001317A9">
            <w:pPr>
              <w:pStyle w:val="Default"/>
              <w:rPr>
                <w:rFonts w:ascii="Times New Roman" w:hAnsi="Times New Roman" w:cs="Times New Roman"/>
                <w:b/>
                <w:color w:val="auto"/>
                <w:sz w:val="22"/>
                <w:szCs w:val="22"/>
              </w:rPr>
            </w:pPr>
            <w:r w:rsidRPr="006853DF">
              <w:rPr>
                <w:rFonts w:ascii="Times New Roman" w:hAnsi="Times New Roman" w:cs="Times New Roman"/>
                <w:b/>
                <w:color w:val="auto"/>
                <w:sz w:val="22"/>
                <w:szCs w:val="22"/>
              </w:rPr>
              <w:t>Course Policy</w:t>
            </w:r>
            <w:r>
              <w:rPr>
                <w:rFonts w:ascii="Times New Roman" w:hAnsi="Times New Roman" w:cs="Times New Roman"/>
                <w:b/>
                <w:color w:val="auto"/>
                <w:sz w:val="22"/>
                <w:szCs w:val="22"/>
              </w:rPr>
              <w:t xml:space="preserve">: </w:t>
            </w:r>
            <w:r w:rsidR="002D508B">
              <w:rPr>
                <w:sz w:val="18"/>
              </w:rPr>
              <w:t>Exam</w:t>
            </w:r>
            <w:r w:rsidR="002D508B">
              <w:rPr>
                <w:spacing w:val="-2"/>
                <w:sz w:val="18"/>
              </w:rPr>
              <w:t xml:space="preserve"> </w:t>
            </w:r>
            <w:r w:rsidR="002D508B">
              <w:rPr>
                <w:sz w:val="18"/>
              </w:rPr>
              <w:t>policy:</w:t>
            </w:r>
            <w:r w:rsidR="002D508B">
              <w:rPr>
                <w:spacing w:val="-1"/>
                <w:sz w:val="18"/>
              </w:rPr>
              <w:t xml:space="preserve"> </w:t>
            </w:r>
            <w:r w:rsidR="002D508B">
              <w:rPr>
                <w:sz w:val="18"/>
              </w:rPr>
              <w:t>Student</w:t>
            </w:r>
            <w:r w:rsidR="002D508B">
              <w:rPr>
                <w:spacing w:val="-1"/>
                <w:sz w:val="18"/>
              </w:rPr>
              <w:t xml:space="preserve"> </w:t>
            </w:r>
            <w:r w:rsidR="002D508B">
              <w:rPr>
                <w:sz w:val="18"/>
              </w:rPr>
              <w:t>should</w:t>
            </w:r>
            <w:r w:rsidR="002D508B">
              <w:rPr>
                <w:spacing w:val="-1"/>
                <w:sz w:val="18"/>
              </w:rPr>
              <w:t xml:space="preserve"> </w:t>
            </w:r>
            <w:r w:rsidR="002D508B">
              <w:rPr>
                <w:sz w:val="18"/>
              </w:rPr>
              <w:t>get</w:t>
            </w:r>
            <w:r w:rsidR="002D508B">
              <w:rPr>
                <w:spacing w:val="-1"/>
                <w:sz w:val="18"/>
              </w:rPr>
              <w:t xml:space="preserve"> </w:t>
            </w:r>
            <w:r w:rsidR="002D508B">
              <w:rPr>
                <w:sz w:val="18"/>
              </w:rPr>
              <w:t>at</w:t>
            </w:r>
            <w:r w:rsidR="002D508B">
              <w:rPr>
                <w:spacing w:val="-1"/>
                <w:sz w:val="18"/>
              </w:rPr>
              <w:t xml:space="preserve"> </w:t>
            </w:r>
            <w:r w:rsidR="002D508B">
              <w:rPr>
                <w:sz w:val="18"/>
              </w:rPr>
              <w:t>least</w:t>
            </w:r>
            <w:r w:rsidR="002D508B">
              <w:rPr>
                <w:spacing w:val="-1"/>
                <w:sz w:val="18"/>
              </w:rPr>
              <w:t xml:space="preserve"> </w:t>
            </w:r>
            <w:r w:rsidR="002D508B">
              <w:rPr>
                <w:sz w:val="18"/>
              </w:rPr>
              <w:t>2</w:t>
            </w:r>
            <w:r w:rsidR="002D508B">
              <w:rPr>
                <w:spacing w:val="-1"/>
                <w:sz w:val="18"/>
              </w:rPr>
              <w:t xml:space="preserve"> </w:t>
            </w:r>
            <w:r w:rsidR="002D508B">
              <w:rPr>
                <w:sz w:val="18"/>
              </w:rPr>
              <w:t>exam</w:t>
            </w:r>
            <w:r w:rsidR="002D508B">
              <w:rPr>
                <w:spacing w:val="-1"/>
                <w:sz w:val="18"/>
              </w:rPr>
              <w:t xml:space="preserve"> </w:t>
            </w:r>
            <w:r w:rsidR="002D508B">
              <w:rPr>
                <w:sz w:val="18"/>
              </w:rPr>
              <w:t>during</w:t>
            </w:r>
            <w:r w:rsidR="002D508B">
              <w:rPr>
                <w:spacing w:val="-1"/>
                <w:sz w:val="18"/>
              </w:rPr>
              <w:t xml:space="preserve"> </w:t>
            </w:r>
            <w:r w:rsidR="002D508B">
              <w:rPr>
                <w:sz w:val="18"/>
              </w:rPr>
              <w:t>the</w:t>
            </w:r>
            <w:r w:rsidR="002D508B">
              <w:rPr>
                <w:spacing w:val="-1"/>
                <w:sz w:val="18"/>
              </w:rPr>
              <w:t xml:space="preserve"> </w:t>
            </w:r>
            <w:r w:rsidR="002D508B">
              <w:rPr>
                <w:sz w:val="18"/>
              </w:rPr>
              <w:t>course</w:t>
            </w:r>
            <w:r w:rsidR="002D508B">
              <w:rPr>
                <w:spacing w:val="-1"/>
                <w:sz w:val="18"/>
              </w:rPr>
              <w:t xml:space="preserve"> </w:t>
            </w:r>
            <w:r w:rsidR="002D508B">
              <w:rPr>
                <w:sz w:val="18"/>
              </w:rPr>
              <w:t>(semester).</w:t>
            </w:r>
            <w:r w:rsidR="002D508B">
              <w:rPr>
                <w:spacing w:val="-5"/>
                <w:sz w:val="18"/>
              </w:rPr>
              <w:t xml:space="preserve"> </w:t>
            </w:r>
            <w:r w:rsidR="002D508B">
              <w:rPr>
                <w:sz w:val="18"/>
              </w:rPr>
              <w:t>There</w:t>
            </w:r>
            <w:r w:rsidR="002D508B">
              <w:rPr>
                <w:spacing w:val="-2"/>
                <w:sz w:val="18"/>
              </w:rPr>
              <w:t xml:space="preserve"> </w:t>
            </w:r>
            <w:r w:rsidR="002D508B">
              <w:rPr>
                <w:sz w:val="18"/>
              </w:rPr>
              <w:t>will</w:t>
            </w:r>
            <w:r w:rsidR="002D508B">
              <w:rPr>
                <w:spacing w:val="-1"/>
                <w:sz w:val="18"/>
              </w:rPr>
              <w:t xml:space="preserve"> </w:t>
            </w:r>
            <w:r w:rsidR="002D508B">
              <w:rPr>
                <w:sz w:val="18"/>
              </w:rPr>
              <w:t>be</w:t>
            </w:r>
            <w:r w:rsidR="002D508B">
              <w:rPr>
                <w:spacing w:val="-47"/>
                <w:sz w:val="18"/>
              </w:rPr>
              <w:t xml:space="preserve"> </w:t>
            </w:r>
            <w:r w:rsidR="002D508B">
              <w:rPr>
                <w:sz w:val="18"/>
              </w:rPr>
              <w:t>no make-up exams for absence students without medical report. Classroom polices: 1-</w:t>
            </w:r>
            <w:r w:rsidR="002D508B">
              <w:rPr>
                <w:spacing w:val="1"/>
                <w:sz w:val="18"/>
              </w:rPr>
              <w:t xml:space="preserve"> </w:t>
            </w:r>
            <w:r w:rsidR="002D508B">
              <w:rPr>
                <w:sz w:val="18"/>
              </w:rPr>
              <w:t>Attendance:</w:t>
            </w:r>
            <w:r w:rsidR="002D508B">
              <w:rPr>
                <w:spacing w:val="-6"/>
                <w:sz w:val="18"/>
              </w:rPr>
              <w:t xml:space="preserve"> </w:t>
            </w:r>
            <w:r w:rsidR="002D508B">
              <w:rPr>
                <w:sz w:val="18"/>
              </w:rPr>
              <w:t>You</w:t>
            </w:r>
            <w:r w:rsidR="002D508B">
              <w:rPr>
                <w:spacing w:val="-2"/>
                <w:sz w:val="18"/>
              </w:rPr>
              <w:t xml:space="preserve"> </w:t>
            </w:r>
            <w:r w:rsidR="002D508B">
              <w:rPr>
                <w:sz w:val="18"/>
              </w:rPr>
              <w:t>are</w:t>
            </w:r>
            <w:r w:rsidR="002D508B">
              <w:rPr>
                <w:spacing w:val="-3"/>
                <w:sz w:val="18"/>
              </w:rPr>
              <w:t xml:space="preserve"> </w:t>
            </w:r>
            <w:r w:rsidR="002D508B">
              <w:rPr>
                <w:sz w:val="18"/>
              </w:rPr>
              <w:t>strongly</w:t>
            </w:r>
            <w:r w:rsidR="002D508B">
              <w:rPr>
                <w:spacing w:val="-2"/>
                <w:sz w:val="18"/>
              </w:rPr>
              <w:t xml:space="preserve"> </w:t>
            </w:r>
            <w:r w:rsidR="002D508B">
              <w:rPr>
                <w:sz w:val="18"/>
              </w:rPr>
              <w:t>encouraged</w:t>
            </w:r>
            <w:r w:rsidR="002D508B">
              <w:rPr>
                <w:spacing w:val="-2"/>
                <w:sz w:val="18"/>
              </w:rPr>
              <w:t xml:space="preserve"> </w:t>
            </w:r>
            <w:r w:rsidR="002D508B">
              <w:rPr>
                <w:sz w:val="18"/>
              </w:rPr>
              <w:t>to</w:t>
            </w:r>
            <w:r w:rsidR="002D508B">
              <w:rPr>
                <w:spacing w:val="-2"/>
                <w:sz w:val="18"/>
              </w:rPr>
              <w:t xml:space="preserve"> </w:t>
            </w:r>
            <w:r w:rsidR="002D508B">
              <w:rPr>
                <w:sz w:val="18"/>
              </w:rPr>
              <w:t>attend</w:t>
            </w:r>
            <w:r w:rsidR="002D508B">
              <w:rPr>
                <w:spacing w:val="-2"/>
                <w:sz w:val="18"/>
              </w:rPr>
              <w:t xml:space="preserve"> </w:t>
            </w:r>
            <w:r w:rsidR="002D508B">
              <w:rPr>
                <w:sz w:val="18"/>
              </w:rPr>
              <w:t>class</w:t>
            </w:r>
            <w:r w:rsidR="002D508B">
              <w:rPr>
                <w:spacing w:val="-2"/>
                <w:sz w:val="18"/>
              </w:rPr>
              <w:t xml:space="preserve"> </w:t>
            </w:r>
            <w:r w:rsidR="002D508B">
              <w:rPr>
                <w:sz w:val="18"/>
              </w:rPr>
              <w:t>on</w:t>
            </w:r>
            <w:r w:rsidR="002D508B">
              <w:rPr>
                <w:spacing w:val="-2"/>
                <w:sz w:val="18"/>
              </w:rPr>
              <w:t xml:space="preserve"> </w:t>
            </w:r>
            <w:r w:rsidR="002D508B">
              <w:rPr>
                <w:sz w:val="18"/>
              </w:rPr>
              <w:t>a</w:t>
            </w:r>
            <w:r w:rsidR="002D508B">
              <w:rPr>
                <w:spacing w:val="-2"/>
                <w:sz w:val="18"/>
              </w:rPr>
              <w:t xml:space="preserve"> </w:t>
            </w:r>
            <w:r w:rsidR="002D508B">
              <w:rPr>
                <w:sz w:val="18"/>
              </w:rPr>
              <w:t>regular</w:t>
            </w:r>
            <w:r w:rsidR="002D508B">
              <w:rPr>
                <w:spacing w:val="-2"/>
                <w:sz w:val="18"/>
              </w:rPr>
              <w:t xml:space="preserve"> </w:t>
            </w:r>
            <w:r w:rsidR="002D508B">
              <w:rPr>
                <w:sz w:val="18"/>
              </w:rPr>
              <w:t>basis,</w:t>
            </w:r>
            <w:r w:rsidR="002D508B">
              <w:rPr>
                <w:spacing w:val="-2"/>
                <w:sz w:val="18"/>
              </w:rPr>
              <w:t xml:space="preserve"> </w:t>
            </w:r>
            <w:r w:rsidR="002D508B">
              <w:rPr>
                <w:sz w:val="18"/>
              </w:rPr>
              <w:t>as</w:t>
            </w:r>
            <w:r w:rsidR="002D508B">
              <w:rPr>
                <w:spacing w:val="-2"/>
                <w:sz w:val="18"/>
              </w:rPr>
              <w:t xml:space="preserve"> </w:t>
            </w:r>
            <w:r w:rsidR="002D508B">
              <w:rPr>
                <w:sz w:val="18"/>
              </w:rPr>
              <w:t>participation</w:t>
            </w:r>
            <w:r w:rsidR="002D508B">
              <w:rPr>
                <w:spacing w:val="-47"/>
                <w:sz w:val="18"/>
              </w:rPr>
              <w:t xml:space="preserve"> </w:t>
            </w:r>
            <w:r w:rsidR="002D508B">
              <w:rPr>
                <w:sz w:val="18"/>
              </w:rPr>
              <w:t>is important to your understanding of the material. This is your opportunity to ask questions.</w:t>
            </w:r>
            <w:r w:rsidR="002D508B">
              <w:rPr>
                <w:spacing w:val="-47"/>
                <w:sz w:val="18"/>
              </w:rPr>
              <w:t xml:space="preserve"> </w:t>
            </w:r>
            <w:r w:rsidR="002D508B">
              <w:rPr>
                <w:sz w:val="18"/>
              </w:rPr>
              <w:t>Students are responsible for obtaining any information they miss due to absence. 2-</w:t>
            </w:r>
            <w:r w:rsidR="002D508B">
              <w:rPr>
                <w:spacing w:val="1"/>
                <w:sz w:val="18"/>
              </w:rPr>
              <w:t xml:space="preserve"> </w:t>
            </w:r>
            <w:r w:rsidR="002D508B">
              <w:rPr>
                <w:sz w:val="18"/>
              </w:rPr>
              <w:t>Lateness: Lateness to class is disruptive 3- Electronic devices: All cell phones are to be</w:t>
            </w:r>
            <w:r w:rsidR="002D508B">
              <w:rPr>
                <w:spacing w:val="1"/>
                <w:sz w:val="18"/>
              </w:rPr>
              <w:t xml:space="preserve"> </w:t>
            </w:r>
            <w:r w:rsidR="002D508B">
              <w:rPr>
                <w:sz w:val="18"/>
              </w:rPr>
              <w:t>turned off at the beginning of class and put away during the entire class. 4-Talking: During</w:t>
            </w:r>
            <w:r w:rsidR="002D508B">
              <w:rPr>
                <w:spacing w:val="1"/>
                <w:sz w:val="18"/>
              </w:rPr>
              <w:t xml:space="preserve"> </w:t>
            </w:r>
            <w:r w:rsidR="002D508B">
              <w:rPr>
                <w:sz w:val="18"/>
              </w:rPr>
              <w:t>class please refrain from side conversations. These can be disruptive to other students and</w:t>
            </w:r>
            <w:r w:rsidR="002D508B">
              <w:rPr>
                <w:spacing w:val="1"/>
                <w:sz w:val="18"/>
              </w:rPr>
              <w:t xml:space="preserve"> </w:t>
            </w:r>
            <w:r w:rsidR="002D508B">
              <w:rPr>
                <w:sz w:val="18"/>
              </w:rPr>
              <w:t>the</w:t>
            </w:r>
            <w:r w:rsidR="002D508B">
              <w:rPr>
                <w:spacing w:val="-1"/>
                <w:sz w:val="18"/>
              </w:rPr>
              <w:t xml:space="preserve"> </w:t>
            </w:r>
            <w:r w:rsidR="002D508B">
              <w:rPr>
                <w:sz w:val="18"/>
              </w:rPr>
              <w:t>professor, and not</w:t>
            </w:r>
            <w:r w:rsidR="002D508B">
              <w:rPr>
                <w:spacing w:val="-1"/>
                <w:sz w:val="18"/>
              </w:rPr>
              <w:t xml:space="preserve"> </w:t>
            </w:r>
            <w:r w:rsidR="002D508B">
              <w:rPr>
                <w:sz w:val="18"/>
              </w:rPr>
              <w:t>Disrespectful to both</w:t>
            </w:r>
            <w:r w:rsidR="002D508B">
              <w:rPr>
                <w:spacing w:val="-1"/>
                <w:sz w:val="18"/>
              </w:rPr>
              <w:t xml:space="preserve"> </w:t>
            </w:r>
            <w:r w:rsidR="002D508B">
              <w:rPr>
                <w:sz w:val="18"/>
              </w:rPr>
              <w:t>the professor and</w:t>
            </w:r>
            <w:r w:rsidR="002D508B">
              <w:rPr>
                <w:spacing w:val="-1"/>
                <w:sz w:val="18"/>
              </w:rPr>
              <w:t xml:space="preserve"> </w:t>
            </w:r>
            <w:r w:rsidR="002D508B">
              <w:rPr>
                <w:sz w:val="18"/>
              </w:rPr>
              <w:t>to other students</w:t>
            </w:r>
          </w:p>
          <w:p w14:paraId="19759E03" w14:textId="12EF0A7A" w:rsidR="001317A9" w:rsidRPr="001317A9" w:rsidRDefault="001317A9">
            <w:pPr>
              <w:pStyle w:val="ListParagraph"/>
              <w:numPr>
                <w:ilvl w:val="0"/>
                <w:numId w:val="6"/>
              </w:numPr>
              <w:jc w:val="both"/>
              <w:rPr>
                <w:rFonts w:ascii="Times New Roman" w:hAnsi="Times New Roman" w:cs="Times New Roman"/>
                <w:bCs/>
              </w:rPr>
            </w:pPr>
          </w:p>
        </w:tc>
      </w:tr>
      <w:tr w:rsidR="001317A9" w14:paraId="5A8C5943" w14:textId="77777777" w:rsidTr="00F67A48">
        <w:trPr>
          <w:trHeight w:val="608"/>
        </w:trPr>
        <w:tc>
          <w:tcPr>
            <w:tcW w:w="1418" w:type="dxa"/>
            <w:vAlign w:val="center"/>
          </w:tcPr>
          <w:p w14:paraId="0EBBC805" w14:textId="633318A2" w:rsidR="001317A9" w:rsidRPr="00FC6741" w:rsidRDefault="001317A9" w:rsidP="001317A9">
            <w:pPr>
              <w:tabs>
                <w:tab w:val="left" w:pos="921"/>
              </w:tabs>
              <w:jc w:val="center"/>
              <w:rPr>
                <w:rFonts w:ascii="Times New Roman" w:hAnsi="Times New Roman" w:cs="Times New Roman"/>
                <w:b/>
              </w:rPr>
            </w:pPr>
            <w:r w:rsidRPr="00FC6741">
              <w:rPr>
                <w:rFonts w:ascii="Times New Roman" w:hAnsi="Times New Roman" w:cs="Times New Roman"/>
                <w:b/>
              </w:rPr>
              <w:t>2</w:t>
            </w:r>
            <w:r>
              <w:rPr>
                <w:rFonts w:ascii="Times New Roman" w:hAnsi="Times New Roman" w:cs="Times New Roman"/>
                <w:b/>
              </w:rPr>
              <w:t>1</w:t>
            </w:r>
            <w:r w:rsidRPr="00FC6741">
              <w:rPr>
                <w:rFonts w:ascii="Times New Roman" w:hAnsi="Times New Roman" w:cs="Times New Roman"/>
                <w:b/>
              </w:rPr>
              <w:t>.</w:t>
            </w:r>
          </w:p>
        </w:tc>
        <w:tc>
          <w:tcPr>
            <w:tcW w:w="8976" w:type="dxa"/>
            <w:vAlign w:val="center"/>
          </w:tcPr>
          <w:p w14:paraId="159EDAA0" w14:textId="77777777" w:rsidR="001317A9" w:rsidRDefault="001317A9" w:rsidP="001317A9">
            <w:pPr>
              <w:pStyle w:val="Default"/>
              <w:rPr>
                <w:rFonts w:ascii="Times New Roman" w:hAnsi="Times New Roman" w:cs="Times New Roman"/>
                <w:b/>
                <w:color w:val="auto"/>
                <w:sz w:val="22"/>
                <w:szCs w:val="22"/>
              </w:rPr>
            </w:pPr>
            <w:r>
              <w:rPr>
                <w:rFonts w:ascii="Times New Roman" w:hAnsi="Times New Roman" w:cs="Times New Roman"/>
                <w:b/>
                <w:color w:val="auto"/>
                <w:sz w:val="22"/>
                <w:szCs w:val="22"/>
              </w:rPr>
              <w:t>Note:</w:t>
            </w:r>
          </w:p>
          <w:p w14:paraId="54F51DFD" w14:textId="12710A25" w:rsidR="001317A9" w:rsidRPr="00D633F6" w:rsidRDefault="001317A9">
            <w:pPr>
              <w:pStyle w:val="Default"/>
              <w:numPr>
                <w:ilvl w:val="0"/>
                <w:numId w:val="5"/>
              </w:numPr>
              <w:rPr>
                <w:rFonts w:ascii="Times New Roman" w:hAnsi="Times New Roman" w:cs="Times New Roman"/>
                <w:b/>
              </w:rPr>
            </w:pPr>
          </w:p>
        </w:tc>
      </w:tr>
    </w:tbl>
    <w:p w14:paraId="55493DD3" w14:textId="77777777" w:rsidR="008E0A45" w:rsidRDefault="008E0A45" w:rsidP="00812B36">
      <w:pPr>
        <w:tabs>
          <w:tab w:val="left" w:pos="960"/>
        </w:tabs>
        <w:rPr>
          <w:rFonts w:ascii="Times New Roman" w:hAnsi="Times New Roman" w:cs="Times New Roman"/>
        </w:rPr>
      </w:pPr>
    </w:p>
    <w:p w14:paraId="75D5A35D" w14:textId="77777777" w:rsidR="008E0A45" w:rsidRPr="00804D7D" w:rsidRDefault="008E0A45" w:rsidP="00812B36">
      <w:pPr>
        <w:tabs>
          <w:tab w:val="left" w:pos="960"/>
        </w:tabs>
        <w:rPr>
          <w:rFonts w:ascii="Times New Roman" w:hAnsi="Times New Roman" w:cs="Times New Roman"/>
        </w:rPr>
      </w:pPr>
    </w:p>
    <w:sectPr w:rsidR="008E0A45" w:rsidRPr="00804D7D" w:rsidSect="00CE35B9">
      <w:headerReference w:type="default" r:id="rId8"/>
      <w:footerReference w:type="default" r:id="rId9"/>
      <w:pgSz w:w="12240" w:h="15840"/>
      <w:pgMar w:top="851" w:right="851" w:bottom="851" w:left="1021" w:header="1728"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89B58" w14:textId="77777777" w:rsidR="002E2672" w:rsidRDefault="002E2672" w:rsidP="00FA1355">
      <w:pPr>
        <w:spacing w:after="0" w:line="240" w:lineRule="auto"/>
      </w:pPr>
      <w:r>
        <w:separator/>
      </w:r>
    </w:p>
  </w:endnote>
  <w:endnote w:type="continuationSeparator" w:id="0">
    <w:p w14:paraId="0F0ED83E" w14:textId="77777777" w:rsidR="002E2672" w:rsidRDefault="002E2672" w:rsidP="00FA1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9850"/>
      <w:gridCol w:w="518"/>
    </w:tblGrid>
    <w:tr w:rsidR="00FA1355" w14:paraId="63779804" w14:textId="77777777">
      <w:trPr>
        <w:jc w:val="right"/>
      </w:trPr>
      <w:tc>
        <w:tcPr>
          <w:tcW w:w="4795" w:type="dxa"/>
          <w:vAlign w:val="center"/>
        </w:tcPr>
        <w:sdt>
          <w:sdtPr>
            <w:rPr>
              <w:caps/>
              <w:color w:val="000000" w:themeColor="text1"/>
              <w:sz w:val="18"/>
            </w:rPr>
            <w:alias w:val="Author"/>
            <w:tag w:val=""/>
            <w:id w:val="1534539408"/>
            <w:placeholder>
              <w:docPart w:val="4016D14C078A42AA9C9997AF54A3AA83"/>
            </w:placeholder>
            <w:dataBinding w:prefixMappings="xmlns:ns0='http://purl.org/dc/elements/1.1/' xmlns:ns1='http://schemas.openxmlformats.org/package/2006/metadata/core-properties' " w:xpath="/ns1:coreProperties[1]/ns0:creator[1]" w:storeItemID="{6C3C8BC8-F283-45AE-878A-BAB7291924A1}"/>
            <w:text/>
          </w:sdtPr>
          <w:sdtContent>
            <w:p w14:paraId="116E3A20" w14:textId="7ABE1253" w:rsidR="00FA1355" w:rsidRDefault="00B02677" w:rsidP="003E7301">
              <w:pPr>
                <w:pStyle w:val="Header"/>
                <w:jc w:val="right"/>
                <w:rPr>
                  <w:caps/>
                  <w:color w:val="000000" w:themeColor="text1"/>
                </w:rPr>
              </w:pPr>
              <w:r>
                <w:rPr>
                  <w:caps/>
                  <w:color w:val="000000" w:themeColor="text1"/>
                  <w:sz w:val="18"/>
                </w:rPr>
                <w:t>Teacher’s Name\Scientific Title\Department name\college\lfu\2022-2023</w:t>
              </w:r>
            </w:p>
          </w:sdtContent>
        </w:sdt>
      </w:tc>
      <w:tc>
        <w:tcPr>
          <w:tcW w:w="250" w:type="pct"/>
          <w:shd w:val="clear" w:color="auto" w:fill="ED7D31" w:themeFill="accent2"/>
          <w:vAlign w:val="center"/>
        </w:tcPr>
        <w:p w14:paraId="4CB8AAA7" w14:textId="16BCE766" w:rsidR="00FA1355" w:rsidRDefault="00FA1355">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3E7301">
            <w:rPr>
              <w:noProof/>
              <w:color w:val="FFFFFF" w:themeColor="background1"/>
            </w:rPr>
            <w:t>1</w:t>
          </w:r>
          <w:r>
            <w:rPr>
              <w:noProof/>
              <w:color w:val="FFFFFF" w:themeColor="background1"/>
            </w:rPr>
            <w:fldChar w:fldCharType="end"/>
          </w:r>
        </w:p>
      </w:tc>
    </w:tr>
  </w:tbl>
  <w:p w14:paraId="7E0FB900" w14:textId="77777777" w:rsidR="00FA1355" w:rsidRDefault="00FA13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FBEC0" w14:textId="77777777" w:rsidR="002E2672" w:rsidRDefault="002E2672" w:rsidP="00FA1355">
      <w:pPr>
        <w:spacing w:after="0" w:line="240" w:lineRule="auto"/>
      </w:pPr>
      <w:r>
        <w:separator/>
      </w:r>
    </w:p>
  </w:footnote>
  <w:footnote w:type="continuationSeparator" w:id="0">
    <w:p w14:paraId="19F1A092" w14:textId="77777777" w:rsidR="002E2672" w:rsidRDefault="002E2672" w:rsidP="00FA13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10BDC" w14:textId="77777777" w:rsidR="00A7129E" w:rsidRDefault="00350F03" w:rsidP="00A7129E">
    <w:pPr>
      <w:pStyle w:val="Header"/>
      <w:tabs>
        <w:tab w:val="clear" w:pos="4513"/>
        <w:tab w:val="clear" w:pos="9026"/>
        <w:tab w:val="left" w:pos="1307"/>
      </w:tabs>
    </w:pPr>
    <w:r w:rsidRPr="00BD2C4A">
      <w:rPr>
        <w:rFonts w:asciiTheme="majorBidi" w:hAnsiTheme="majorBidi" w:cstheme="majorBidi"/>
        <w:b/>
        <w:bCs/>
        <w:noProof/>
        <w:sz w:val="44"/>
        <w:szCs w:val="44"/>
      </w:rPr>
      <w:drawing>
        <wp:anchor distT="0" distB="0" distL="114300" distR="114300" simplePos="0" relativeHeight="251662336" behindDoc="1" locked="0" layoutInCell="1" allowOverlap="1" wp14:anchorId="18AF610B" wp14:editId="1B2AB259">
          <wp:simplePos x="0" y="0"/>
          <wp:positionH relativeFrom="margin">
            <wp:posOffset>5241925</wp:posOffset>
          </wp:positionH>
          <wp:positionV relativeFrom="paragraph">
            <wp:posOffset>-565785</wp:posOffset>
          </wp:positionV>
          <wp:extent cx="762000" cy="619760"/>
          <wp:effectExtent l="0" t="0" r="0" b="8890"/>
          <wp:wrapTight wrapText="bothSides">
            <wp:wrapPolygon edited="0">
              <wp:start x="0" y="0"/>
              <wp:lineTo x="0" y="21246"/>
              <wp:lineTo x="21060" y="21246"/>
              <wp:lineTo x="2106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619760"/>
                  </a:xfrm>
                  <a:prstGeom prst="rect">
                    <a:avLst/>
                  </a:prstGeom>
                  <a:noFill/>
                  <a:ln>
                    <a:noFill/>
                  </a:ln>
                </pic:spPr>
              </pic:pic>
            </a:graphicData>
          </a:graphic>
        </wp:anchor>
      </w:drawing>
    </w:r>
    <w:r w:rsidRPr="004258C1">
      <w:rPr>
        <w:b/>
        <w:bCs/>
        <w:noProof/>
        <w:sz w:val="28"/>
        <w:szCs w:val="28"/>
      </w:rPr>
      <w:drawing>
        <wp:anchor distT="0" distB="0" distL="114300" distR="114300" simplePos="0" relativeHeight="251660288" behindDoc="1" locked="0" layoutInCell="1" allowOverlap="1" wp14:anchorId="5008C185" wp14:editId="7AF4E633">
          <wp:simplePos x="0" y="0"/>
          <wp:positionH relativeFrom="column">
            <wp:posOffset>293370</wp:posOffset>
          </wp:positionH>
          <wp:positionV relativeFrom="paragraph">
            <wp:posOffset>-683895</wp:posOffset>
          </wp:positionV>
          <wp:extent cx="542925" cy="790575"/>
          <wp:effectExtent l="0" t="0" r="9525" b="9525"/>
          <wp:wrapTight wrapText="bothSides">
            <wp:wrapPolygon edited="0">
              <wp:start x="0" y="0"/>
              <wp:lineTo x="0" y="21340"/>
              <wp:lineTo x="21221" y="21340"/>
              <wp:lineTo x="212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1.gif"/>
                  <pic:cNvPicPr/>
                </pic:nvPicPr>
                <pic:blipFill>
                  <a:blip r:embed="rId2">
                    <a:extLst>
                      <a:ext uri="{28A0092B-C50C-407E-A947-70E740481C1C}">
                        <a14:useLocalDpi xmlns:a14="http://schemas.microsoft.com/office/drawing/2010/main" val="0"/>
                      </a:ext>
                    </a:extLst>
                  </a:blip>
                  <a:stretch>
                    <a:fillRect/>
                  </a:stretch>
                </pic:blipFill>
                <pic:spPr>
                  <a:xfrm>
                    <a:off x="0" y="0"/>
                    <a:ext cx="542925" cy="790575"/>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14:anchorId="20303F65" wp14:editId="75FCCBBF">
              <wp:simplePos x="0" y="0"/>
              <wp:positionH relativeFrom="column">
                <wp:posOffset>-12700</wp:posOffset>
              </wp:positionH>
              <wp:positionV relativeFrom="paragraph">
                <wp:posOffset>-700405</wp:posOffset>
              </wp:positionV>
              <wp:extent cx="6224067" cy="822192"/>
              <wp:effectExtent l="0" t="0" r="24765" b="1651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24067" cy="822192"/>
                      </a:xfrm>
                      <a:prstGeom prst="roundRect">
                        <a:avLst/>
                      </a:prstGeom>
                    </wps:spPr>
                    <wps:style>
                      <a:lnRef idx="2">
                        <a:schemeClr val="accent1">
                          <a:shade val="50000"/>
                        </a:schemeClr>
                      </a:lnRef>
                      <a:fillRef idx="1001">
                        <a:schemeClr val="lt2"/>
                      </a:fillRef>
                      <a:effectRef idx="0">
                        <a:schemeClr val="accent1"/>
                      </a:effectRef>
                      <a:fontRef idx="minor">
                        <a:schemeClr val="lt1"/>
                      </a:fontRef>
                    </wps:style>
                    <wps:txb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B61538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w:t>
                          </w:r>
                        </w:p>
                        <w:p w14:paraId="2D681EF8" w14:textId="617BDFDD"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303F65" id="Rounded Rectangle 2" o:spid="_x0000_s1026" style="position:absolute;margin-left:-1pt;margin-top:-55.15pt;width:490.1pt;height:6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" fillcolor="#e7e6e6 [3203]" strokecolor="#1f4d78 [1604]" strokeweight="1pt">
              <v:stroke joinstyle="miter"/>
              <v:path arrowok="t"/>
              <v:textbox>
                <w:txbxContent>
                  <w:p w14:paraId="7E215837"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Ministry of Higher Education and Scientific Research</w:t>
                    </w:r>
                  </w:p>
                  <w:p w14:paraId="604243AB" w14:textId="77777777" w:rsidR="00A7129E" w:rsidRPr="008440BE" w:rsidRDefault="00A7129E"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440BE">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Lebanese French University – Erbil</w:t>
                    </w:r>
                  </w:p>
                  <w:p w14:paraId="692AE38A" w14:textId="3B61538A" w:rsidR="00A7129E" w:rsidRDefault="00E47015" w:rsidP="00A7129E">
                    <w:pPr>
                      <w:pStyle w:val="Header"/>
                      <w:jc w:val="cente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College of </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w:t>
                    </w:r>
                  </w:p>
                  <w:p w14:paraId="2D681EF8" w14:textId="617BDFDD" w:rsidR="00E47015" w:rsidRPr="008440BE" w:rsidRDefault="00E47015" w:rsidP="00E46E42">
                    <w:pPr>
                      <w:pStyle w:val="Header"/>
                      <w:jc w:val="center"/>
                      <w:rPr>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sidR="002C5902">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epartment</w:t>
                    </w:r>
                    <w:r w:rsidR="00B02677">
                      <w:rPr>
                        <w:rFonts w:ascii="Times New Roman" w:hAnsi="Times New Roman" w:cs="Times New Roman"/>
                        <w:b/>
                        <w:bCs/>
                        <w:color w:val="000000" w:themeColor="text1"/>
                        <w:sz w:val="20"/>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of---------------------------------------------------</w:t>
                    </w:r>
                  </w:p>
                  <w:p w14:paraId="0E78D0E9" w14:textId="77777777" w:rsidR="00A7129E" w:rsidRPr="008440BE" w:rsidRDefault="00A7129E" w:rsidP="00A7129E">
                    <w:pPr>
                      <w:jc w:val="center"/>
                      <w:rPr>
                        <w:color w:val="000000" w:themeColor="text1"/>
                        <w:sz w:val="1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roundrect>
          </w:pict>
        </mc:Fallback>
      </mc:AlternateContent>
    </w:r>
    <w:r w:rsidR="00A7129E">
      <w:tab/>
    </w:r>
    <w:r w:rsidR="00A7129E">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23B60"/>
    <w:multiLevelType w:val="hybridMultilevel"/>
    <w:tmpl w:val="D0A290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AB132D"/>
    <w:multiLevelType w:val="hybridMultilevel"/>
    <w:tmpl w:val="788893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CA3C64"/>
    <w:multiLevelType w:val="hybridMultilevel"/>
    <w:tmpl w:val="4888125C"/>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A6357AE"/>
    <w:multiLevelType w:val="hybridMultilevel"/>
    <w:tmpl w:val="096CED28"/>
    <w:lvl w:ilvl="0" w:tplc="04090005">
      <w:start w:val="1"/>
      <w:numFmt w:val="bullet"/>
      <w:lvlText w:val=""/>
      <w:lvlJc w:val="left"/>
      <w:pPr>
        <w:ind w:left="1110" w:hanging="360"/>
      </w:pPr>
      <w:rPr>
        <w:rFonts w:ascii="Wingdings" w:hAnsi="Wingdings"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4" w15:restartNumberingAfterBreak="0">
    <w:nsid w:val="2D642242"/>
    <w:multiLevelType w:val="hybridMultilevel"/>
    <w:tmpl w:val="DFE03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E4A1E"/>
    <w:multiLevelType w:val="hybridMultilevel"/>
    <w:tmpl w:val="6736E04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541B99"/>
    <w:multiLevelType w:val="hybridMultilevel"/>
    <w:tmpl w:val="CC3E1F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AB391D"/>
    <w:multiLevelType w:val="hybridMultilevel"/>
    <w:tmpl w:val="91AAD5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BD328CE"/>
    <w:multiLevelType w:val="hybridMultilevel"/>
    <w:tmpl w:val="4B068F3A"/>
    <w:lvl w:ilvl="0" w:tplc="2FDC8766">
      <w:start w:val="1"/>
      <w:numFmt w:val="decimal"/>
      <w:lvlText w:val="%1"/>
      <w:lvlJc w:val="left"/>
      <w:pPr>
        <w:ind w:left="778" w:hanging="432"/>
        <w:jc w:val="left"/>
      </w:pPr>
      <w:rPr>
        <w:rFonts w:hint="default"/>
        <w:spacing w:val="0"/>
        <w:w w:val="100"/>
        <w:lang w:val="en-US" w:eastAsia="en-US" w:bidi="ar-SA"/>
      </w:rPr>
    </w:lvl>
    <w:lvl w:ilvl="1" w:tplc="C8866B26">
      <w:numFmt w:val="bullet"/>
      <w:lvlText w:val="•"/>
      <w:lvlJc w:val="left"/>
      <w:pPr>
        <w:ind w:left="1675" w:hanging="432"/>
      </w:pPr>
      <w:rPr>
        <w:rFonts w:hint="default"/>
        <w:lang w:val="en-US" w:eastAsia="en-US" w:bidi="ar-SA"/>
      </w:rPr>
    </w:lvl>
    <w:lvl w:ilvl="2" w:tplc="EFE8260A">
      <w:numFmt w:val="bullet"/>
      <w:lvlText w:val="•"/>
      <w:lvlJc w:val="left"/>
      <w:pPr>
        <w:ind w:left="2570" w:hanging="432"/>
      </w:pPr>
      <w:rPr>
        <w:rFonts w:hint="default"/>
        <w:lang w:val="en-US" w:eastAsia="en-US" w:bidi="ar-SA"/>
      </w:rPr>
    </w:lvl>
    <w:lvl w:ilvl="3" w:tplc="B1606202">
      <w:numFmt w:val="bullet"/>
      <w:lvlText w:val="•"/>
      <w:lvlJc w:val="left"/>
      <w:pPr>
        <w:ind w:left="3465" w:hanging="432"/>
      </w:pPr>
      <w:rPr>
        <w:rFonts w:hint="default"/>
        <w:lang w:val="en-US" w:eastAsia="en-US" w:bidi="ar-SA"/>
      </w:rPr>
    </w:lvl>
    <w:lvl w:ilvl="4" w:tplc="6DFE2CE2">
      <w:numFmt w:val="bullet"/>
      <w:lvlText w:val="•"/>
      <w:lvlJc w:val="left"/>
      <w:pPr>
        <w:ind w:left="4360" w:hanging="432"/>
      </w:pPr>
      <w:rPr>
        <w:rFonts w:hint="default"/>
        <w:lang w:val="en-US" w:eastAsia="en-US" w:bidi="ar-SA"/>
      </w:rPr>
    </w:lvl>
    <w:lvl w:ilvl="5" w:tplc="4A0AC4C8">
      <w:numFmt w:val="bullet"/>
      <w:lvlText w:val="•"/>
      <w:lvlJc w:val="left"/>
      <w:pPr>
        <w:ind w:left="5255" w:hanging="432"/>
      </w:pPr>
      <w:rPr>
        <w:rFonts w:hint="default"/>
        <w:lang w:val="en-US" w:eastAsia="en-US" w:bidi="ar-SA"/>
      </w:rPr>
    </w:lvl>
    <w:lvl w:ilvl="6" w:tplc="B3C64EC8">
      <w:numFmt w:val="bullet"/>
      <w:lvlText w:val="•"/>
      <w:lvlJc w:val="left"/>
      <w:pPr>
        <w:ind w:left="6150" w:hanging="432"/>
      </w:pPr>
      <w:rPr>
        <w:rFonts w:hint="default"/>
        <w:lang w:val="en-US" w:eastAsia="en-US" w:bidi="ar-SA"/>
      </w:rPr>
    </w:lvl>
    <w:lvl w:ilvl="7" w:tplc="AB4E3F90">
      <w:numFmt w:val="bullet"/>
      <w:lvlText w:val="•"/>
      <w:lvlJc w:val="left"/>
      <w:pPr>
        <w:ind w:left="7045" w:hanging="432"/>
      </w:pPr>
      <w:rPr>
        <w:rFonts w:hint="default"/>
        <w:lang w:val="en-US" w:eastAsia="en-US" w:bidi="ar-SA"/>
      </w:rPr>
    </w:lvl>
    <w:lvl w:ilvl="8" w:tplc="E684DC74">
      <w:numFmt w:val="bullet"/>
      <w:lvlText w:val="•"/>
      <w:lvlJc w:val="left"/>
      <w:pPr>
        <w:ind w:left="7940" w:hanging="432"/>
      </w:pPr>
      <w:rPr>
        <w:rFonts w:hint="default"/>
        <w:lang w:val="en-US" w:eastAsia="en-US" w:bidi="ar-SA"/>
      </w:rPr>
    </w:lvl>
  </w:abstractNum>
  <w:num w:numId="1" w16cid:durableId="1567452432">
    <w:abstractNumId w:val="4"/>
  </w:num>
  <w:num w:numId="2" w16cid:durableId="1312558766">
    <w:abstractNumId w:val="7"/>
  </w:num>
  <w:num w:numId="3" w16cid:durableId="1419909087">
    <w:abstractNumId w:val="5"/>
  </w:num>
  <w:num w:numId="4" w16cid:durableId="1979022133">
    <w:abstractNumId w:val="3"/>
  </w:num>
  <w:num w:numId="5" w16cid:durableId="2026245453">
    <w:abstractNumId w:val="6"/>
  </w:num>
  <w:num w:numId="6" w16cid:durableId="1775830353">
    <w:abstractNumId w:val="1"/>
  </w:num>
  <w:num w:numId="7" w16cid:durableId="2001763263">
    <w:abstractNumId w:val="0"/>
  </w:num>
  <w:num w:numId="8" w16cid:durableId="306400515">
    <w:abstractNumId w:val="2"/>
  </w:num>
  <w:num w:numId="9" w16cid:durableId="1477456199">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M3MbY0NTY3NDa1MDNQ0lEKTi0uzszPAykwrAUAilE6diwAAAA="/>
  </w:docVars>
  <w:rsids>
    <w:rsidRoot w:val="00DA7184"/>
    <w:rsid w:val="00011347"/>
    <w:rsid w:val="00014715"/>
    <w:rsid w:val="00024F89"/>
    <w:rsid w:val="00044F8F"/>
    <w:rsid w:val="00054CEF"/>
    <w:rsid w:val="000554B6"/>
    <w:rsid w:val="00057988"/>
    <w:rsid w:val="00060EE0"/>
    <w:rsid w:val="00061BE4"/>
    <w:rsid w:val="00067A52"/>
    <w:rsid w:val="00070A24"/>
    <w:rsid w:val="00072C75"/>
    <w:rsid w:val="000C4A27"/>
    <w:rsid w:val="000C582B"/>
    <w:rsid w:val="000D6990"/>
    <w:rsid w:val="000E1467"/>
    <w:rsid w:val="000E252F"/>
    <w:rsid w:val="000E5AAA"/>
    <w:rsid w:val="000F2D7B"/>
    <w:rsid w:val="000F5288"/>
    <w:rsid w:val="001036B4"/>
    <w:rsid w:val="00120B0C"/>
    <w:rsid w:val="00122999"/>
    <w:rsid w:val="001317A9"/>
    <w:rsid w:val="00137D47"/>
    <w:rsid w:val="00164D56"/>
    <w:rsid w:val="00180C8C"/>
    <w:rsid w:val="001C2950"/>
    <w:rsid w:val="001D7C4F"/>
    <w:rsid w:val="001E69A7"/>
    <w:rsid w:val="001F0894"/>
    <w:rsid w:val="001F195D"/>
    <w:rsid w:val="00230F64"/>
    <w:rsid w:val="00250337"/>
    <w:rsid w:val="00274613"/>
    <w:rsid w:val="00280A33"/>
    <w:rsid w:val="00281087"/>
    <w:rsid w:val="00284840"/>
    <w:rsid w:val="002A4170"/>
    <w:rsid w:val="002A5257"/>
    <w:rsid w:val="002A673D"/>
    <w:rsid w:val="002B102A"/>
    <w:rsid w:val="002B557E"/>
    <w:rsid w:val="002C2217"/>
    <w:rsid w:val="002C5902"/>
    <w:rsid w:val="002C7D6D"/>
    <w:rsid w:val="002D0AA3"/>
    <w:rsid w:val="002D508B"/>
    <w:rsid w:val="002E2672"/>
    <w:rsid w:val="002F17A8"/>
    <w:rsid w:val="002F1AE1"/>
    <w:rsid w:val="003139A0"/>
    <w:rsid w:val="003156B8"/>
    <w:rsid w:val="00320B8D"/>
    <w:rsid w:val="00324AA6"/>
    <w:rsid w:val="003376A9"/>
    <w:rsid w:val="00350F03"/>
    <w:rsid w:val="003539C9"/>
    <w:rsid w:val="00353A14"/>
    <w:rsid w:val="00361196"/>
    <w:rsid w:val="00372D2D"/>
    <w:rsid w:val="00386015"/>
    <w:rsid w:val="0039183D"/>
    <w:rsid w:val="003A38F9"/>
    <w:rsid w:val="003B257D"/>
    <w:rsid w:val="003C3CF0"/>
    <w:rsid w:val="003D1373"/>
    <w:rsid w:val="003E7301"/>
    <w:rsid w:val="004061D2"/>
    <w:rsid w:val="004147C8"/>
    <w:rsid w:val="00437494"/>
    <w:rsid w:val="00445E2D"/>
    <w:rsid w:val="004B0984"/>
    <w:rsid w:val="004C329F"/>
    <w:rsid w:val="004E40DD"/>
    <w:rsid w:val="004F45C0"/>
    <w:rsid w:val="00505EC2"/>
    <w:rsid w:val="005068DD"/>
    <w:rsid w:val="00514523"/>
    <w:rsid w:val="00535F97"/>
    <w:rsid w:val="00540848"/>
    <w:rsid w:val="00544B3B"/>
    <w:rsid w:val="005470E0"/>
    <w:rsid w:val="00551BF5"/>
    <w:rsid w:val="005655BF"/>
    <w:rsid w:val="005659D2"/>
    <w:rsid w:val="00573DBA"/>
    <w:rsid w:val="00576F23"/>
    <w:rsid w:val="00592B1D"/>
    <w:rsid w:val="005935A8"/>
    <w:rsid w:val="005A3392"/>
    <w:rsid w:val="005C1B4C"/>
    <w:rsid w:val="005D6C83"/>
    <w:rsid w:val="005E3319"/>
    <w:rsid w:val="005E5A4D"/>
    <w:rsid w:val="005E6461"/>
    <w:rsid w:val="00602D0A"/>
    <w:rsid w:val="00602DB0"/>
    <w:rsid w:val="00621C25"/>
    <w:rsid w:val="00625D36"/>
    <w:rsid w:val="0062715B"/>
    <w:rsid w:val="0064522A"/>
    <w:rsid w:val="00651315"/>
    <w:rsid w:val="0066668B"/>
    <w:rsid w:val="00677863"/>
    <w:rsid w:val="006A3C77"/>
    <w:rsid w:val="006B305C"/>
    <w:rsid w:val="006B5E35"/>
    <w:rsid w:val="006E7A9C"/>
    <w:rsid w:val="006F33AC"/>
    <w:rsid w:val="006F7201"/>
    <w:rsid w:val="007039FE"/>
    <w:rsid w:val="00710DAA"/>
    <w:rsid w:val="00730DB7"/>
    <w:rsid w:val="007541CF"/>
    <w:rsid w:val="0076334D"/>
    <w:rsid w:val="007A14AF"/>
    <w:rsid w:val="007B7CF4"/>
    <w:rsid w:val="007D0E77"/>
    <w:rsid w:val="007D2141"/>
    <w:rsid w:val="007D2C57"/>
    <w:rsid w:val="007D67C3"/>
    <w:rsid w:val="007D7331"/>
    <w:rsid w:val="007E2812"/>
    <w:rsid w:val="007F63E6"/>
    <w:rsid w:val="00804D7D"/>
    <w:rsid w:val="00812B36"/>
    <w:rsid w:val="008440BE"/>
    <w:rsid w:val="00851E9F"/>
    <w:rsid w:val="00856519"/>
    <w:rsid w:val="0086307F"/>
    <w:rsid w:val="00884124"/>
    <w:rsid w:val="00887869"/>
    <w:rsid w:val="00890DFF"/>
    <w:rsid w:val="008A74A1"/>
    <w:rsid w:val="008D5591"/>
    <w:rsid w:val="008E0A45"/>
    <w:rsid w:val="008F236C"/>
    <w:rsid w:val="008F3D57"/>
    <w:rsid w:val="0091368E"/>
    <w:rsid w:val="00913865"/>
    <w:rsid w:val="00923596"/>
    <w:rsid w:val="009274B1"/>
    <w:rsid w:val="00927A73"/>
    <w:rsid w:val="009522E2"/>
    <w:rsid w:val="00976DC4"/>
    <w:rsid w:val="00987314"/>
    <w:rsid w:val="00987375"/>
    <w:rsid w:val="00987699"/>
    <w:rsid w:val="009A7BB0"/>
    <w:rsid w:val="009B6D63"/>
    <w:rsid w:val="009C2A88"/>
    <w:rsid w:val="009C5414"/>
    <w:rsid w:val="009C72F7"/>
    <w:rsid w:val="009D1457"/>
    <w:rsid w:val="009F73A6"/>
    <w:rsid w:val="00A07980"/>
    <w:rsid w:val="00A10FC0"/>
    <w:rsid w:val="00A275FB"/>
    <w:rsid w:val="00A33CF9"/>
    <w:rsid w:val="00A51CF4"/>
    <w:rsid w:val="00A562EA"/>
    <w:rsid w:val="00A706D5"/>
    <w:rsid w:val="00A7129E"/>
    <w:rsid w:val="00A714E5"/>
    <w:rsid w:val="00A76CE8"/>
    <w:rsid w:val="00A97502"/>
    <w:rsid w:val="00AA391D"/>
    <w:rsid w:val="00AB7AFA"/>
    <w:rsid w:val="00AC335E"/>
    <w:rsid w:val="00AF03C7"/>
    <w:rsid w:val="00AF3043"/>
    <w:rsid w:val="00B02677"/>
    <w:rsid w:val="00B03EA8"/>
    <w:rsid w:val="00B041A3"/>
    <w:rsid w:val="00B31536"/>
    <w:rsid w:val="00B352FA"/>
    <w:rsid w:val="00B357F1"/>
    <w:rsid w:val="00B455E2"/>
    <w:rsid w:val="00B52DF5"/>
    <w:rsid w:val="00B71132"/>
    <w:rsid w:val="00B746AC"/>
    <w:rsid w:val="00B7646C"/>
    <w:rsid w:val="00B8581F"/>
    <w:rsid w:val="00B903CC"/>
    <w:rsid w:val="00B91B20"/>
    <w:rsid w:val="00B9447F"/>
    <w:rsid w:val="00BA60C9"/>
    <w:rsid w:val="00BE4236"/>
    <w:rsid w:val="00BF760D"/>
    <w:rsid w:val="00C15D1A"/>
    <w:rsid w:val="00C353F0"/>
    <w:rsid w:val="00C432EE"/>
    <w:rsid w:val="00C44EDF"/>
    <w:rsid w:val="00C702F8"/>
    <w:rsid w:val="00C90130"/>
    <w:rsid w:val="00CB4217"/>
    <w:rsid w:val="00CB62DB"/>
    <w:rsid w:val="00CC3314"/>
    <w:rsid w:val="00CE0D64"/>
    <w:rsid w:val="00CE35B9"/>
    <w:rsid w:val="00CF0EDE"/>
    <w:rsid w:val="00D07C77"/>
    <w:rsid w:val="00D12670"/>
    <w:rsid w:val="00D54322"/>
    <w:rsid w:val="00D633F6"/>
    <w:rsid w:val="00D6530A"/>
    <w:rsid w:val="00D655B1"/>
    <w:rsid w:val="00D86EA0"/>
    <w:rsid w:val="00DA7184"/>
    <w:rsid w:val="00DF27DD"/>
    <w:rsid w:val="00E01DB0"/>
    <w:rsid w:val="00E23DD4"/>
    <w:rsid w:val="00E43EC0"/>
    <w:rsid w:val="00E4471D"/>
    <w:rsid w:val="00E45758"/>
    <w:rsid w:val="00E46E42"/>
    <w:rsid w:val="00E47015"/>
    <w:rsid w:val="00E575ED"/>
    <w:rsid w:val="00E677D8"/>
    <w:rsid w:val="00E967F7"/>
    <w:rsid w:val="00EA4B81"/>
    <w:rsid w:val="00EA6AD6"/>
    <w:rsid w:val="00ED3AD2"/>
    <w:rsid w:val="00EE1135"/>
    <w:rsid w:val="00EE3227"/>
    <w:rsid w:val="00EE692E"/>
    <w:rsid w:val="00F02DC4"/>
    <w:rsid w:val="00F17E9E"/>
    <w:rsid w:val="00F209F9"/>
    <w:rsid w:val="00F22A71"/>
    <w:rsid w:val="00F31EA3"/>
    <w:rsid w:val="00F465D1"/>
    <w:rsid w:val="00F530FC"/>
    <w:rsid w:val="00F560C0"/>
    <w:rsid w:val="00F616C0"/>
    <w:rsid w:val="00F67A48"/>
    <w:rsid w:val="00F7741C"/>
    <w:rsid w:val="00F867D7"/>
    <w:rsid w:val="00F94721"/>
    <w:rsid w:val="00FA1355"/>
    <w:rsid w:val="00FA6FFC"/>
    <w:rsid w:val="00FB57C2"/>
    <w:rsid w:val="00FC4311"/>
    <w:rsid w:val="00FC6741"/>
    <w:rsid w:val="00FD2028"/>
    <w:rsid w:val="00FF74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17694"/>
  <w15:chartTrackingRefBased/>
  <w15:docId w15:val="{21D2CC96-09BE-41EC-B4AC-CD7259C63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659D2"/>
    <w:pPr>
      <w:ind w:left="720"/>
      <w:contextualSpacing/>
    </w:pPr>
  </w:style>
  <w:style w:type="paragraph" w:styleId="Header">
    <w:name w:val="header"/>
    <w:basedOn w:val="Normal"/>
    <w:link w:val="HeaderChar"/>
    <w:uiPriority w:val="99"/>
    <w:unhideWhenUsed/>
    <w:rsid w:val="00FA13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355"/>
  </w:style>
  <w:style w:type="paragraph" w:styleId="Footer">
    <w:name w:val="footer"/>
    <w:basedOn w:val="Normal"/>
    <w:link w:val="FooterChar"/>
    <w:uiPriority w:val="99"/>
    <w:unhideWhenUsed/>
    <w:rsid w:val="00FA13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355"/>
  </w:style>
  <w:style w:type="paragraph" w:styleId="BalloonText">
    <w:name w:val="Balloon Text"/>
    <w:basedOn w:val="Normal"/>
    <w:link w:val="BalloonTextChar"/>
    <w:uiPriority w:val="99"/>
    <w:semiHidden/>
    <w:unhideWhenUsed/>
    <w:rsid w:val="005D6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C83"/>
    <w:rPr>
      <w:rFonts w:ascii="Segoe UI" w:hAnsi="Segoe UI" w:cs="Segoe UI"/>
      <w:sz w:val="18"/>
      <w:szCs w:val="18"/>
    </w:rPr>
  </w:style>
  <w:style w:type="paragraph" w:styleId="NormalWeb">
    <w:name w:val="Normal (Web)"/>
    <w:basedOn w:val="Normal"/>
    <w:uiPriority w:val="99"/>
    <w:semiHidden/>
    <w:unhideWhenUsed/>
    <w:rsid w:val="00BF76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7D67C3"/>
    <w:rPr>
      <w:color w:val="0563C1" w:themeColor="hyperlink"/>
      <w:u w:val="single"/>
    </w:rPr>
  </w:style>
  <w:style w:type="paragraph" w:styleId="Subtitle">
    <w:name w:val="Subtitle"/>
    <w:basedOn w:val="Normal"/>
    <w:next w:val="Normal"/>
    <w:link w:val="SubtitleChar"/>
    <w:uiPriority w:val="11"/>
    <w:qFormat/>
    <w:rsid w:val="0036119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361196"/>
    <w:rPr>
      <w:rFonts w:ascii="Georgia" w:eastAsia="Georgia" w:hAnsi="Georgia" w:cs="Georgia"/>
      <w:i/>
      <w:color w:val="666666"/>
      <w:sz w:val="48"/>
      <w:szCs w:val="48"/>
    </w:rPr>
  </w:style>
  <w:style w:type="paragraph" w:customStyle="1" w:styleId="Default">
    <w:name w:val="Default"/>
    <w:rsid w:val="001317A9"/>
    <w:pPr>
      <w:autoSpaceDE w:val="0"/>
      <w:autoSpaceDN w:val="0"/>
      <w:adjustRightInd w:val="0"/>
      <w:spacing w:after="0" w:line="240" w:lineRule="auto"/>
    </w:pPr>
    <w:rPr>
      <w:rFonts w:ascii="Calibri" w:hAnsi="Calibri" w:cs="Calibri"/>
      <w:color w:val="000000"/>
      <w:sz w:val="24"/>
      <w:szCs w:val="24"/>
    </w:rPr>
  </w:style>
  <w:style w:type="paragraph" w:customStyle="1" w:styleId="TableParagraph">
    <w:name w:val="Table Paragraph"/>
    <w:basedOn w:val="Normal"/>
    <w:uiPriority w:val="1"/>
    <w:qFormat/>
    <w:rsid w:val="0066668B"/>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810139">
      <w:bodyDiv w:val="1"/>
      <w:marLeft w:val="0"/>
      <w:marRight w:val="0"/>
      <w:marTop w:val="0"/>
      <w:marBottom w:val="0"/>
      <w:divBdr>
        <w:top w:val="none" w:sz="0" w:space="0" w:color="auto"/>
        <w:left w:val="none" w:sz="0" w:space="0" w:color="auto"/>
        <w:bottom w:val="none" w:sz="0" w:space="0" w:color="auto"/>
        <w:right w:val="none" w:sz="0" w:space="0" w:color="auto"/>
      </w:divBdr>
    </w:div>
    <w:div w:id="82802581">
      <w:bodyDiv w:val="1"/>
      <w:marLeft w:val="0"/>
      <w:marRight w:val="0"/>
      <w:marTop w:val="0"/>
      <w:marBottom w:val="0"/>
      <w:divBdr>
        <w:top w:val="none" w:sz="0" w:space="0" w:color="auto"/>
        <w:left w:val="none" w:sz="0" w:space="0" w:color="auto"/>
        <w:bottom w:val="none" w:sz="0" w:space="0" w:color="auto"/>
        <w:right w:val="none" w:sz="0" w:space="0" w:color="auto"/>
      </w:divBdr>
      <w:divsChild>
        <w:div w:id="1192497509">
          <w:marLeft w:val="0"/>
          <w:marRight w:val="0"/>
          <w:marTop w:val="0"/>
          <w:marBottom w:val="0"/>
          <w:divBdr>
            <w:top w:val="none" w:sz="0" w:space="0" w:color="auto"/>
            <w:left w:val="none" w:sz="0" w:space="0" w:color="auto"/>
            <w:bottom w:val="none" w:sz="0" w:space="0" w:color="auto"/>
            <w:right w:val="none" w:sz="0" w:space="0" w:color="auto"/>
          </w:divBdr>
        </w:div>
        <w:div w:id="1641231703">
          <w:marLeft w:val="0"/>
          <w:marRight w:val="0"/>
          <w:marTop w:val="0"/>
          <w:marBottom w:val="0"/>
          <w:divBdr>
            <w:top w:val="none" w:sz="0" w:space="0" w:color="auto"/>
            <w:left w:val="none" w:sz="0" w:space="0" w:color="auto"/>
            <w:bottom w:val="none" w:sz="0" w:space="0" w:color="auto"/>
            <w:right w:val="none" w:sz="0" w:space="0" w:color="auto"/>
          </w:divBdr>
        </w:div>
        <w:div w:id="1459033082">
          <w:marLeft w:val="0"/>
          <w:marRight w:val="0"/>
          <w:marTop w:val="0"/>
          <w:marBottom w:val="0"/>
          <w:divBdr>
            <w:top w:val="none" w:sz="0" w:space="0" w:color="auto"/>
            <w:left w:val="none" w:sz="0" w:space="0" w:color="auto"/>
            <w:bottom w:val="none" w:sz="0" w:space="0" w:color="auto"/>
            <w:right w:val="none" w:sz="0" w:space="0" w:color="auto"/>
          </w:divBdr>
        </w:div>
        <w:div w:id="1849557755">
          <w:marLeft w:val="0"/>
          <w:marRight w:val="0"/>
          <w:marTop w:val="0"/>
          <w:marBottom w:val="0"/>
          <w:divBdr>
            <w:top w:val="none" w:sz="0" w:space="0" w:color="auto"/>
            <w:left w:val="none" w:sz="0" w:space="0" w:color="auto"/>
            <w:bottom w:val="none" w:sz="0" w:space="0" w:color="auto"/>
            <w:right w:val="none" w:sz="0" w:space="0" w:color="auto"/>
          </w:divBdr>
        </w:div>
        <w:div w:id="1368335785">
          <w:marLeft w:val="0"/>
          <w:marRight w:val="0"/>
          <w:marTop w:val="0"/>
          <w:marBottom w:val="0"/>
          <w:divBdr>
            <w:top w:val="none" w:sz="0" w:space="0" w:color="auto"/>
            <w:left w:val="none" w:sz="0" w:space="0" w:color="auto"/>
            <w:bottom w:val="none" w:sz="0" w:space="0" w:color="auto"/>
            <w:right w:val="none" w:sz="0" w:space="0" w:color="auto"/>
          </w:divBdr>
        </w:div>
        <w:div w:id="1549413854">
          <w:marLeft w:val="0"/>
          <w:marRight w:val="0"/>
          <w:marTop w:val="0"/>
          <w:marBottom w:val="0"/>
          <w:divBdr>
            <w:top w:val="none" w:sz="0" w:space="0" w:color="auto"/>
            <w:left w:val="none" w:sz="0" w:space="0" w:color="auto"/>
            <w:bottom w:val="none" w:sz="0" w:space="0" w:color="auto"/>
            <w:right w:val="none" w:sz="0" w:space="0" w:color="auto"/>
          </w:divBdr>
        </w:div>
        <w:div w:id="681666342">
          <w:marLeft w:val="0"/>
          <w:marRight w:val="0"/>
          <w:marTop w:val="0"/>
          <w:marBottom w:val="0"/>
          <w:divBdr>
            <w:top w:val="none" w:sz="0" w:space="0" w:color="auto"/>
            <w:left w:val="none" w:sz="0" w:space="0" w:color="auto"/>
            <w:bottom w:val="none" w:sz="0" w:space="0" w:color="auto"/>
            <w:right w:val="none" w:sz="0" w:space="0" w:color="auto"/>
          </w:divBdr>
        </w:div>
        <w:div w:id="1181899078">
          <w:marLeft w:val="0"/>
          <w:marRight w:val="0"/>
          <w:marTop w:val="0"/>
          <w:marBottom w:val="0"/>
          <w:divBdr>
            <w:top w:val="none" w:sz="0" w:space="0" w:color="auto"/>
            <w:left w:val="none" w:sz="0" w:space="0" w:color="auto"/>
            <w:bottom w:val="none" w:sz="0" w:space="0" w:color="auto"/>
            <w:right w:val="none" w:sz="0" w:space="0" w:color="auto"/>
          </w:divBdr>
        </w:div>
        <w:div w:id="1675499358">
          <w:marLeft w:val="0"/>
          <w:marRight w:val="0"/>
          <w:marTop w:val="0"/>
          <w:marBottom w:val="0"/>
          <w:divBdr>
            <w:top w:val="none" w:sz="0" w:space="0" w:color="auto"/>
            <w:left w:val="none" w:sz="0" w:space="0" w:color="auto"/>
            <w:bottom w:val="none" w:sz="0" w:space="0" w:color="auto"/>
            <w:right w:val="none" w:sz="0" w:space="0" w:color="auto"/>
          </w:divBdr>
        </w:div>
        <w:div w:id="2032149338">
          <w:marLeft w:val="0"/>
          <w:marRight w:val="0"/>
          <w:marTop w:val="0"/>
          <w:marBottom w:val="0"/>
          <w:divBdr>
            <w:top w:val="none" w:sz="0" w:space="0" w:color="auto"/>
            <w:left w:val="none" w:sz="0" w:space="0" w:color="auto"/>
            <w:bottom w:val="none" w:sz="0" w:space="0" w:color="auto"/>
            <w:right w:val="none" w:sz="0" w:space="0" w:color="auto"/>
          </w:divBdr>
        </w:div>
        <w:div w:id="869563298">
          <w:marLeft w:val="0"/>
          <w:marRight w:val="0"/>
          <w:marTop w:val="0"/>
          <w:marBottom w:val="0"/>
          <w:divBdr>
            <w:top w:val="none" w:sz="0" w:space="0" w:color="auto"/>
            <w:left w:val="none" w:sz="0" w:space="0" w:color="auto"/>
            <w:bottom w:val="none" w:sz="0" w:space="0" w:color="auto"/>
            <w:right w:val="none" w:sz="0" w:space="0" w:color="auto"/>
          </w:divBdr>
        </w:div>
        <w:div w:id="297297862">
          <w:marLeft w:val="0"/>
          <w:marRight w:val="0"/>
          <w:marTop w:val="0"/>
          <w:marBottom w:val="0"/>
          <w:divBdr>
            <w:top w:val="none" w:sz="0" w:space="0" w:color="auto"/>
            <w:left w:val="none" w:sz="0" w:space="0" w:color="auto"/>
            <w:bottom w:val="none" w:sz="0" w:space="0" w:color="auto"/>
            <w:right w:val="none" w:sz="0" w:space="0" w:color="auto"/>
          </w:divBdr>
        </w:div>
        <w:div w:id="1192913514">
          <w:marLeft w:val="0"/>
          <w:marRight w:val="0"/>
          <w:marTop w:val="0"/>
          <w:marBottom w:val="0"/>
          <w:divBdr>
            <w:top w:val="none" w:sz="0" w:space="0" w:color="auto"/>
            <w:left w:val="none" w:sz="0" w:space="0" w:color="auto"/>
            <w:bottom w:val="none" w:sz="0" w:space="0" w:color="auto"/>
            <w:right w:val="none" w:sz="0" w:space="0" w:color="auto"/>
          </w:divBdr>
        </w:div>
      </w:divsChild>
    </w:div>
    <w:div w:id="259990582">
      <w:bodyDiv w:val="1"/>
      <w:marLeft w:val="0"/>
      <w:marRight w:val="0"/>
      <w:marTop w:val="0"/>
      <w:marBottom w:val="0"/>
      <w:divBdr>
        <w:top w:val="none" w:sz="0" w:space="0" w:color="auto"/>
        <w:left w:val="none" w:sz="0" w:space="0" w:color="auto"/>
        <w:bottom w:val="none" w:sz="0" w:space="0" w:color="auto"/>
        <w:right w:val="none" w:sz="0" w:space="0" w:color="auto"/>
      </w:divBdr>
    </w:div>
    <w:div w:id="8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64676208">
          <w:marLeft w:val="0"/>
          <w:marRight w:val="0"/>
          <w:marTop w:val="0"/>
          <w:marBottom w:val="0"/>
          <w:divBdr>
            <w:top w:val="none" w:sz="0" w:space="0" w:color="auto"/>
            <w:left w:val="none" w:sz="0" w:space="0" w:color="auto"/>
            <w:bottom w:val="none" w:sz="0" w:space="0" w:color="auto"/>
            <w:right w:val="none" w:sz="0" w:space="0" w:color="auto"/>
          </w:divBdr>
        </w:div>
        <w:div w:id="931427596">
          <w:marLeft w:val="0"/>
          <w:marRight w:val="0"/>
          <w:marTop w:val="0"/>
          <w:marBottom w:val="0"/>
          <w:divBdr>
            <w:top w:val="none" w:sz="0" w:space="0" w:color="auto"/>
            <w:left w:val="none" w:sz="0" w:space="0" w:color="auto"/>
            <w:bottom w:val="none" w:sz="0" w:space="0" w:color="auto"/>
            <w:right w:val="none" w:sz="0" w:space="0" w:color="auto"/>
          </w:divBdr>
        </w:div>
        <w:div w:id="1859394359">
          <w:marLeft w:val="0"/>
          <w:marRight w:val="0"/>
          <w:marTop w:val="0"/>
          <w:marBottom w:val="0"/>
          <w:divBdr>
            <w:top w:val="none" w:sz="0" w:space="0" w:color="auto"/>
            <w:left w:val="none" w:sz="0" w:space="0" w:color="auto"/>
            <w:bottom w:val="none" w:sz="0" w:space="0" w:color="auto"/>
            <w:right w:val="none" w:sz="0" w:space="0" w:color="auto"/>
          </w:divBdr>
        </w:div>
        <w:div w:id="634142842">
          <w:marLeft w:val="0"/>
          <w:marRight w:val="0"/>
          <w:marTop w:val="0"/>
          <w:marBottom w:val="0"/>
          <w:divBdr>
            <w:top w:val="none" w:sz="0" w:space="0" w:color="auto"/>
            <w:left w:val="none" w:sz="0" w:space="0" w:color="auto"/>
            <w:bottom w:val="none" w:sz="0" w:space="0" w:color="auto"/>
            <w:right w:val="none" w:sz="0" w:space="0" w:color="auto"/>
          </w:divBdr>
        </w:div>
        <w:div w:id="328481909">
          <w:marLeft w:val="0"/>
          <w:marRight w:val="0"/>
          <w:marTop w:val="0"/>
          <w:marBottom w:val="0"/>
          <w:divBdr>
            <w:top w:val="none" w:sz="0" w:space="0" w:color="auto"/>
            <w:left w:val="none" w:sz="0" w:space="0" w:color="auto"/>
            <w:bottom w:val="none" w:sz="0" w:space="0" w:color="auto"/>
            <w:right w:val="none" w:sz="0" w:space="0" w:color="auto"/>
          </w:divBdr>
        </w:div>
        <w:div w:id="2028020795">
          <w:marLeft w:val="0"/>
          <w:marRight w:val="0"/>
          <w:marTop w:val="0"/>
          <w:marBottom w:val="0"/>
          <w:divBdr>
            <w:top w:val="none" w:sz="0" w:space="0" w:color="auto"/>
            <w:left w:val="none" w:sz="0" w:space="0" w:color="auto"/>
            <w:bottom w:val="none" w:sz="0" w:space="0" w:color="auto"/>
            <w:right w:val="none" w:sz="0" w:space="0" w:color="auto"/>
          </w:divBdr>
        </w:div>
        <w:div w:id="2145346439">
          <w:marLeft w:val="0"/>
          <w:marRight w:val="0"/>
          <w:marTop w:val="0"/>
          <w:marBottom w:val="0"/>
          <w:divBdr>
            <w:top w:val="none" w:sz="0" w:space="0" w:color="auto"/>
            <w:left w:val="none" w:sz="0" w:space="0" w:color="auto"/>
            <w:bottom w:val="none" w:sz="0" w:space="0" w:color="auto"/>
            <w:right w:val="none" w:sz="0" w:space="0" w:color="auto"/>
          </w:divBdr>
        </w:div>
        <w:div w:id="1674651362">
          <w:marLeft w:val="0"/>
          <w:marRight w:val="0"/>
          <w:marTop w:val="0"/>
          <w:marBottom w:val="0"/>
          <w:divBdr>
            <w:top w:val="none" w:sz="0" w:space="0" w:color="auto"/>
            <w:left w:val="none" w:sz="0" w:space="0" w:color="auto"/>
            <w:bottom w:val="none" w:sz="0" w:space="0" w:color="auto"/>
            <w:right w:val="none" w:sz="0" w:space="0" w:color="auto"/>
          </w:divBdr>
        </w:div>
      </w:divsChild>
    </w:div>
    <w:div w:id="958220440">
      <w:bodyDiv w:val="1"/>
      <w:marLeft w:val="0"/>
      <w:marRight w:val="0"/>
      <w:marTop w:val="0"/>
      <w:marBottom w:val="0"/>
      <w:divBdr>
        <w:top w:val="none" w:sz="0" w:space="0" w:color="auto"/>
        <w:left w:val="none" w:sz="0" w:space="0" w:color="auto"/>
        <w:bottom w:val="none" w:sz="0" w:space="0" w:color="auto"/>
        <w:right w:val="none" w:sz="0" w:space="0" w:color="auto"/>
      </w:divBdr>
    </w:div>
    <w:div w:id="1494680934">
      <w:bodyDiv w:val="1"/>
      <w:marLeft w:val="0"/>
      <w:marRight w:val="0"/>
      <w:marTop w:val="0"/>
      <w:marBottom w:val="0"/>
      <w:divBdr>
        <w:top w:val="none" w:sz="0" w:space="0" w:color="auto"/>
        <w:left w:val="none" w:sz="0" w:space="0" w:color="auto"/>
        <w:bottom w:val="none" w:sz="0" w:space="0" w:color="auto"/>
        <w:right w:val="none" w:sz="0" w:space="0" w:color="auto"/>
      </w:divBdr>
    </w:div>
    <w:div w:id="1603024719">
      <w:bodyDiv w:val="1"/>
      <w:marLeft w:val="0"/>
      <w:marRight w:val="0"/>
      <w:marTop w:val="0"/>
      <w:marBottom w:val="0"/>
      <w:divBdr>
        <w:top w:val="none" w:sz="0" w:space="0" w:color="auto"/>
        <w:left w:val="none" w:sz="0" w:space="0" w:color="auto"/>
        <w:bottom w:val="none" w:sz="0" w:space="0" w:color="auto"/>
        <w:right w:val="none" w:sz="0" w:space="0" w:color="auto"/>
      </w:divBdr>
      <w:divsChild>
        <w:div w:id="1829325476">
          <w:marLeft w:val="0"/>
          <w:marRight w:val="0"/>
          <w:marTop w:val="0"/>
          <w:marBottom w:val="0"/>
          <w:divBdr>
            <w:top w:val="none" w:sz="0" w:space="0" w:color="auto"/>
            <w:left w:val="none" w:sz="0" w:space="0" w:color="auto"/>
            <w:bottom w:val="none" w:sz="0" w:space="0" w:color="auto"/>
            <w:right w:val="none" w:sz="0" w:space="0" w:color="auto"/>
          </w:divBdr>
        </w:div>
        <w:div w:id="167715991">
          <w:marLeft w:val="0"/>
          <w:marRight w:val="0"/>
          <w:marTop w:val="0"/>
          <w:marBottom w:val="0"/>
          <w:divBdr>
            <w:top w:val="none" w:sz="0" w:space="0" w:color="auto"/>
            <w:left w:val="none" w:sz="0" w:space="0" w:color="auto"/>
            <w:bottom w:val="none" w:sz="0" w:space="0" w:color="auto"/>
            <w:right w:val="none" w:sz="0" w:space="0" w:color="auto"/>
          </w:divBdr>
        </w:div>
        <w:div w:id="1165167106">
          <w:marLeft w:val="0"/>
          <w:marRight w:val="0"/>
          <w:marTop w:val="0"/>
          <w:marBottom w:val="0"/>
          <w:divBdr>
            <w:top w:val="none" w:sz="0" w:space="0" w:color="auto"/>
            <w:left w:val="none" w:sz="0" w:space="0" w:color="auto"/>
            <w:bottom w:val="none" w:sz="0" w:space="0" w:color="auto"/>
            <w:right w:val="none" w:sz="0" w:space="0" w:color="auto"/>
          </w:divBdr>
        </w:div>
        <w:div w:id="1870339687">
          <w:marLeft w:val="0"/>
          <w:marRight w:val="0"/>
          <w:marTop w:val="0"/>
          <w:marBottom w:val="0"/>
          <w:divBdr>
            <w:top w:val="none" w:sz="0" w:space="0" w:color="auto"/>
            <w:left w:val="none" w:sz="0" w:space="0" w:color="auto"/>
            <w:bottom w:val="none" w:sz="0" w:space="0" w:color="auto"/>
            <w:right w:val="none" w:sz="0" w:space="0" w:color="auto"/>
          </w:divBdr>
        </w:div>
      </w:divsChild>
    </w:div>
    <w:div w:id="1728217068">
      <w:bodyDiv w:val="1"/>
      <w:marLeft w:val="0"/>
      <w:marRight w:val="0"/>
      <w:marTop w:val="0"/>
      <w:marBottom w:val="0"/>
      <w:divBdr>
        <w:top w:val="none" w:sz="0" w:space="0" w:color="auto"/>
        <w:left w:val="none" w:sz="0" w:space="0" w:color="auto"/>
        <w:bottom w:val="none" w:sz="0" w:space="0" w:color="auto"/>
        <w:right w:val="none" w:sz="0" w:space="0" w:color="auto"/>
      </w:divBdr>
    </w:div>
    <w:div w:id="180257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016D14C078A42AA9C9997AF54A3AA83"/>
        <w:category>
          <w:name w:val="General"/>
          <w:gallery w:val="placeholder"/>
        </w:category>
        <w:types>
          <w:type w:val="bbPlcHdr"/>
        </w:types>
        <w:behaviors>
          <w:behavior w:val="content"/>
        </w:behaviors>
        <w:guid w:val="{B5739157-39FC-44C4-8181-1B79EB2C0142}"/>
      </w:docPartPr>
      <w:docPartBody>
        <w:p w:rsidR="001A471A" w:rsidRDefault="009300C8" w:rsidP="009300C8">
          <w:pPr>
            <w:pStyle w:val="4016D14C078A42AA9C9997AF54A3AA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Bold">
    <w:altName w:val="Calibri"/>
    <w:panose1 w:val="00000000000000000000"/>
    <w:charset w:val="B2"/>
    <w:family w:val="auto"/>
    <w:notTrueType/>
    <w:pitch w:val="default"/>
    <w:sig w:usb0="00002001"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0C8"/>
    <w:rsid w:val="00015635"/>
    <w:rsid w:val="000531DC"/>
    <w:rsid w:val="000A552D"/>
    <w:rsid w:val="000C5B0A"/>
    <w:rsid w:val="00105F23"/>
    <w:rsid w:val="00155326"/>
    <w:rsid w:val="001A471A"/>
    <w:rsid w:val="001D7C4F"/>
    <w:rsid w:val="00215880"/>
    <w:rsid w:val="00263916"/>
    <w:rsid w:val="002A5257"/>
    <w:rsid w:val="002D31C5"/>
    <w:rsid w:val="003655E3"/>
    <w:rsid w:val="00426368"/>
    <w:rsid w:val="004827CB"/>
    <w:rsid w:val="004E1A38"/>
    <w:rsid w:val="004E66AF"/>
    <w:rsid w:val="00533B34"/>
    <w:rsid w:val="005769FB"/>
    <w:rsid w:val="00696D6E"/>
    <w:rsid w:val="00725031"/>
    <w:rsid w:val="00752330"/>
    <w:rsid w:val="00791ADE"/>
    <w:rsid w:val="007B6423"/>
    <w:rsid w:val="0086125F"/>
    <w:rsid w:val="009300C8"/>
    <w:rsid w:val="009958B2"/>
    <w:rsid w:val="009A7BB0"/>
    <w:rsid w:val="009C247F"/>
    <w:rsid w:val="009D2843"/>
    <w:rsid w:val="00A00128"/>
    <w:rsid w:val="00A048A4"/>
    <w:rsid w:val="00A04D96"/>
    <w:rsid w:val="00A456DA"/>
    <w:rsid w:val="00AF5A11"/>
    <w:rsid w:val="00BC5F7D"/>
    <w:rsid w:val="00BD230E"/>
    <w:rsid w:val="00BD445D"/>
    <w:rsid w:val="00C00F3D"/>
    <w:rsid w:val="00C70E21"/>
    <w:rsid w:val="00C72D39"/>
    <w:rsid w:val="00D655B1"/>
    <w:rsid w:val="00DA0F6D"/>
    <w:rsid w:val="00E24FDA"/>
    <w:rsid w:val="00E606F9"/>
    <w:rsid w:val="00F0150F"/>
    <w:rsid w:val="00F530F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N" w:eastAsia="en-I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16D14C078A42AA9C9997AF54A3AA83">
    <w:name w:val="4016D14C078A42AA9C9997AF54A3AA83"/>
    <w:rsid w:val="009300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CA510-480D-4478-909E-B3CA2801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Teacher’s Name\Scientific Title\Department name\college\lfu\2022-2023</dc:creator>
  <cp:keywords/>
  <dc:description/>
  <cp:lastModifiedBy>muzhda haydar</cp:lastModifiedBy>
  <cp:revision>12</cp:revision>
  <cp:lastPrinted>2019-02-06T05:01:00Z</cp:lastPrinted>
  <dcterms:created xsi:type="dcterms:W3CDTF">2023-09-08T18:52:00Z</dcterms:created>
  <dcterms:modified xsi:type="dcterms:W3CDTF">2024-11-04T06:05:00Z</dcterms:modified>
</cp:coreProperties>
</file>