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B70" w:rsidRDefault="00AE2B70"/>
    <w:p w:rsidR="00980788" w:rsidRDefault="00980788" w:rsidP="00980788">
      <w:pPr>
        <w:jc w:val="center"/>
      </w:pPr>
    </w:p>
    <w:p w:rsidR="003311EA" w:rsidRPr="009E3E02" w:rsidRDefault="003311EA" w:rsidP="003311EA">
      <w:pPr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002060"/>
          <w:sz w:val="36"/>
          <w:szCs w:val="36"/>
        </w:rPr>
        <w:t>College of</w:t>
      </w:r>
      <w:r w:rsidR="00273B28">
        <w:rPr>
          <w:b/>
          <w:bCs/>
          <w:color w:val="002060"/>
          <w:sz w:val="36"/>
          <w:szCs w:val="36"/>
        </w:rPr>
        <w:t xml:space="preserve"> Law and International Relation</w:t>
      </w:r>
    </w:p>
    <w:p w:rsidR="008D3205" w:rsidRPr="009E3E02" w:rsidRDefault="008D3205" w:rsidP="00633995">
      <w:pPr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002060"/>
          <w:sz w:val="36"/>
          <w:szCs w:val="36"/>
        </w:rPr>
        <w:t xml:space="preserve">Department </w:t>
      </w:r>
      <w:r w:rsidR="00633995">
        <w:rPr>
          <w:b/>
          <w:bCs/>
          <w:color w:val="002060"/>
          <w:sz w:val="36"/>
          <w:szCs w:val="36"/>
        </w:rPr>
        <w:t>of Law</w:t>
      </w:r>
      <w:bookmarkStart w:id="0" w:name="_GoBack"/>
      <w:bookmarkEnd w:id="0"/>
    </w:p>
    <w:p w:rsidR="008D3205" w:rsidRPr="009E3E02" w:rsidRDefault="008D3205" w:rsidP="00D87016">
      <w:pPr>
        <w:jc w:val="center"/>
        <w:rPr>
          <w:b/>
          <w:bCs/>
          <w:color w:val="002060"/>
          <w:sz w:val="36"/>
          <w:szCs w:val="36"/>
        </w:rPr>
      </w:pPr>
    </w:p>
    <w:p w:rsidR="00D87016" w:rsidRPr="009E3E02" w:rsidRDefault="00D87016" w:rsidP="00D87016">
      <w:pPr>
        <w:jc w:val="center"/>
        <w:rPr>
          <w:b/>
          <w:bCs/>
          <w:color w:val="002060"/>
          <w:sz w:val="36"/>
          <w:szCs w:val="36"/>
        </w:rPr>
      </w:pPr>
    </w:p>
    <w:p w:rsidR="008D3205" w:rsidRPr="009E3E02" w:rsidRDefault="008D3205" w:rsidP="00D87016">
      <w:pPr>
        <w:jc w:val="center"/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C00000"/>
          <w:sz w:val="40"/>
          <w:szCs w:val="40"/>
        </w:rPr>
        <w:t>Subject</w:t>
      </w:r>
    </w:p>
    <w:p w:rsidR="00887B7C" w:rsidRPr="009E3E02" w:rsidRDefault="00535176" w:rsidP="002C7F43">
      <w:pPr>
        <w:jc w:val="center"/>
        <w:rPr>
          <w:b/>
          <w:bCs/>
          <w:color w:val="002060"/>
          <w:sz w:val="36"/>
          <w:szCs w:val="36"/>
          <w:rtl/>
          <w:lang w:bidi="ar-IQ"/>
        </w:rPr>
      </w:pPr>
      <w:r>
        <w:rPr>
          <w:rFonts w:hint="cs"/>
          <w:b/>
          <w:bCs/>
          <w:color w:val="002060"/>
          <w:sz w:val="36"/>
          <w:szCs w:val="36"/>
          <w:rtl/>
          <w:lang w:bidi="ar-IQ"/>
        </w:rPr>
        <w:t>المنظمات الدولية</w:t>
      </w:r>
    </w:p>
    <w:p w:rsidR="00D87016" w:rsidRPr="009E3E02" w:rsidRDefault="00D87016" w:rsidP="00D87016">
      <w:pPr>
        <w:jc w:val="center"/>
        <w:rPr>
          <w:b/>
          <w:bCs/>
          <w:color w:val="002060"/>
          <w:sz w:val="36"/>
          <w:szCs w:val="36"/>
        </w:rPr>
      </w:pPr>
    </w:p>
    <w:p w:rsidR="008D3205" w:rsidRPr="009E3E02" w:rsidRDefault="00633995" w:rsidP="00D20BD6">
      <w:pPr>
        <w:jc w:val="center"/>
        <w:rPr>
          <w:b/>
          <w:bCs/>
          <w:color w:val="002060"/>
          <w:sz w:val="36"/>
          <w:szCs w:val="36"/>
        </w:rPr>
      </w:pPr>
      <w:r>
        <w:rPr>
          <w:rFonts w:hint="cs"/>
          <w:color w:val="002060"/>
          <w:sz w:val="30"/>
          <w:szCs w:val="30"/>
          <w:rtl/>
        </w:rPr>
        <w:t>3</w:t>
      </w:r>
      <w:r w:rsidR="002C7F43">
        <w:rPr>
          <w:color w:val="002060"/>
          <w:sz w:val="30"/>
          <w:szCs w:val="30"/>
        </w:rPr>
        <w:t xml:space="preserve"> </w:t>
      </w:r>
      <w:r w:rsidR="003311EA" w:rsidRPr="009E3E02">
        <w:rPr>
          <w:b/>
          <w:bCs/>
          <w:color w:val="002060"/>
          <w:sz w:val="36"/>
          <w:szCs w:val="36"/>
        </w:rPr>
        <w:t>Year</w:t>
      </w:r>
      <w:r w:rsidR="003311EA">
        <w:rPr>
          <w:b/>
          <w:bCs/>
          <w:color w:val="002060"/>
          <w:sz w:val="30"/>
          <w:szCs w:val="30"/>
        </w:rPr>
        <w:t xml:space="preserve"> </w:t>
      </w:r>
      <w:r w:rsidR="00BC334A">
        <w:rPr>
          <w:b/>
          <w:bCs/>
          <w:color w:val="002060"/>
          <w:sz w:val="30"/>
          <w:szCs w:val="30"/>
        </w:rPr>
        <w:t>–</w:t>
      </w:r>
    </w:p>
    <w:p w:rsidR="008D3205" w:rsidRPr="009E3E02" w:rsidRDefault="008D3205" w:rsidP="00D87016">
      <w:pPr>
        <w:jc w:val="center"/>
        <w:rPr>
          <w:b/>
          <w:bCs/>
          <w:color w:val="002060"/>
          <w:sz w:val="36"/>
          <w:szCs w:val="36"/>
        </w:rPr>
      </w:pPr>
    </w:p>
    <w:p w:rsidR="008D3205" w:rsidRDefault="003311EA" w:rsidP="00273B28">
      <w:pPr>
        <w:jc w:val="center"/>
        <w:rPr>
          <w:b/>
          <w:bCs/>
          <w:color w:val="002060"/>
          <w:sz w:val="36"/>
          <w:szCs w:val="36"/>
        </w:rPr>
      </w:pPr>
      <w:r w:rsidRPr="009E3E02">
        <w:rPr>
          <w:b/>
          <w:bCs/>
          <w:color w:val="002060"/>
          <w:sz w:val="36"/>
          <w:szCs w:val="36"/>
        </w:rPr>
        <w:t>Lecturer’s Name</w:t>
      </w:r>
    </w:p>
    <w:p w:rsidR="00273B28" w:rsidRPr="009E3E02" w:rsidRDefault="00631649" w:rsidP="00273B28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Schwan </w:t>
      </w:r>
      <w:proofErr w:type="spellStart"/>
      <w:r>
        <w:rPr>
          <w:b/>
          <w:bCs/>
          <w:color w:val="002060"/>
          <w:sz w:val="36"/>
          <w:szCs w:val="36"/>
        </w:rPr>
        <w:t>dlawar</w:t>
      </w:r>
      <w:proofErr w:type="spellEnd"/>
    </w:p>
    <w:p w:rsidR="008D3205" w:rsidRPr="00D044CF" w:rsidRDefault="00D044CF" w:rsidP="003D3BD0">
      <w:pPr>
        <w:jc w:val="center"/>
        <w:rPr>
          <w:b/>
          <w:bCs/>
          <w:color w:val="002060"/>
          <w:sz w:val="32"/>
          <w:szCs w:val="32"/>
        </w:rPr>
      </w:pPr>
      <w:proofErr w:type="gramStart"/>
      <w:r w:rsidRPr="00D044CF">
        <w:rPr>
          <w:b/>
          <w:bCs/>
          <w:color w:val="002060"/>
          <w:sz w:val="32"/>
          <w:szCs w:val="32"/>
        </w:rPr>
        <w:t>master</w:t>
      </w:r>
      <w:proofErr w:type="gramEnd"/>
      <w:r w:rsidR="00273B28" w:rsidRPr="00D044CF">
        <w:rPr>
          <w:b/>
          <w:bCs/>
          <w:color w:val="002060"/>
          <w:sz w:val="32"/>
          <w:szCs w:val="32"/>
        </w:rPr>
        <w:t xml:space="preserve"> in law</w:t>
      </w:r>
    </w:p>
    <w:p w:rsidR="008D3205" w:rsidRPr="00D87016" w:rsidRDefault="008D3205" w:rsidP="00633995">
      <w:pPr>
        <w:jc w:val="center"/>
        <w:rPr>
          <w:b/>
          <w:bCs/>
          <w:sz w:val="36"/>
          <w:szCs w:val="36"/>
        </w:rPr>
      </w:pPr>
      <w:r w:rsidRPr="009E3E02">
        <w:rPr>
          <w:b/>
          <w:bCs/>
          <w:color w:val="002060"/>
          <w:sz w:val="36"/>
          <w:szCs w:val="36"/>
        </w:rPr>
        <w:t>Academic Year: 20</w:t>
      </w:r>
      <w:r w:rsidR="00633995">
        <w:rPr>
          <w:rFonts w:hint="cs"/>
          <w:b/>
          <w:bCs/>
          <w:color w:val="002060"/>
          <w:sz w:val="36"/>
          <w:szCs w:val="36"/>
          <w:rtl/>
        </w:rPr>
        <w:t>23</w:t>
      </w:r>
      <w:r w:rsidRPr="009E3E02">
        <w:rPr>
          <w:b/>
          <w:bCs/>
          <w:color w:val="002060"/>
          <w:sz w:val="36"/>
          <w:szCs w:val="36"/>
        </w:rPr>
        <w:t xml:space="preserve"> – 20</w:t>
      </w:r>
      <w:r w:rsidR="00633995">
        <w:rPr>
          <w:rFonts w:hint="cs"/>
          <w:b/>
          <w:bCs/>
          <w:color w:val="002060"/>
          <w:sz w:val="36"/>
          <w:szCs w:val="36"/>
          <w:rtl/>
        </w:rPr>
        <w:t>24</w:t>
      </w:r>
    </w:p>
    <w:p w:rsidR="00980788" w:rsidRDefault="00980788" w:rsidP="00D87016">
      <w:pPr>
        <w:jc w:val="center"/>
        <w:rPr>
          <w:b/>
          <w:bCs/>
          <w:sz w:val="36"/>
          <w:szCs w:val="36"/>
        </w:rPr>
      </w:pPr>
    </w:p>
    <w:p w:rsidR="00D87016" w:rsidRDefault="005C42CC" w:rsidP="00D8701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230505</wp:posOffset>
                </wp:positionV>
                <wp:extent cx="2498725" cy="797560"/>
                <wp:effectExtent l="10795" t="11430" r="14605" b="10160"/>
                <wp:wrapNone/>
                <wp:docPr id="2" name="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8725" cy="797560"/>
                        </a:xfrm>
                        <a:custGeom>
                          <a:avLst/>
                          <a:gdLst>
                            <a:gd name="T0" fmla="*/ 0 w 2498651"/>
                            <a:gd name="T1" fmla="*/ 0 h 797441"/>
                            <a:gd name="T2" fmla="*/ 2498651 w 2498651"/>
                            <a:gd name="T3" fmla="*/ 0 h 797441"/>
                            <a:gd name="T4" fmla="*/ 2498651 w 2498651"/>
                            <a:gd name="T5" fmla="*/ 797441 h 797441"/>
                            <a:gd name="T6" fmla="*/ 0 w 2498651"/>
                            <a:gd name="T7" fmla="*/ 797441 h 797441"/>
                            <a:gd name="T8" fmla="*/ 0 w 2498651"/>
                            <a:gd name="T9" fmla="*/ 0 h 797441"/>
                            <a:gd name="T10" fmla="*/ 99680 w 2498651"/>
                            <a:gd name="T11" fmla="*/ 99680 h 797441"/>
                            <a:gd name="T12" fmla="*/ 99680 w 2498651"/>
                            <a:gd name="T13" fmla="*/ 697761 h 797441"/>
                            <a:gd name="T14" fmla="*/ 2398971 w 2498651"/>
                            <a:gd name="T15" fmla="*/ 697761 h 797441"/>
                            <a:gd name="T16" fmla="*/ 2398971 w 2498651"/>
                            <a:gd name="T17" fmla="*/ 99680 h 797441"/>
                            <a:gd name="T18" fmla="*/ 99680 w 2498651"/>
                            <a:gd name="T19" fmla="*/ 99680 h 79744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498651" h="797441">
                              <a:moveTo>
                                <a:pt x="0" y="0"/>
                              </a:moveTo>
                              <a:lnTo>
                                <a:pt x="2498651" y="0"/>
                              </a:lnTo>
                              <a:lnTo>
                                <a:pt x="2498651" y="797441"/>
                              </a:lnTo>
                              <a:lnTo>
                                <a:pt x="0" y="79744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9680" y="99680"/>
                              </a:moveTo>
                              <a:lnTo>
                                <a:pt x="99680" y="697761"/>
                              </a:lnTo>
                              <a:lnTo>
                                <a:pt x="2398971" y="697761"/>
                              </a:lnTo>
                              <a:lnTo>
                                <a:pt x="2398971" y="99680"/>
                              </a:lnTo>
                              <a:lnTo>
                                <a:pt x="99680" y="996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30CB" id="Frame 3" o:spid="_x0000_s1026" style="position:absolute;margin-left:138.1pt;margin-top:18.15pt;width:196.7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8651,797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" path="m,l2498651,r,797441l,797441,,xm99680,99680r,598081l2398971,697761r,-598081l99680,99680xe" fillcolor="white [3201]" strokecolor="#4472c4 [3208]" strokeweight="1pt">
                <v:stroke joinstyle="miter"/>
                <v:path arrowok="t" o:connecttype="custom" o:connectlocs="0,0;2498725,0;2498725,797560;0,797560;0,0;99683,99695;99683,697865;2399042,697865;2399042,99695;99683,99695" o:connectangles="0,0,0,0,0,0,0,0,0,0"/>
              </v:shape>
            </w:pict>
          </mc:Fallback>
        </mc:AlternateContent>
      </w:r>
    </w:p>
    <w:p w:rsidR="00D87016" w:rsidRDefault="00980788" w:rsidP="00D87016">
      <w:pPr>
        <w:jc w:val="center"/>
        <w:rPr>
          <w:b/>
          <w:bCs/>
          <w:sz w:val="36"/>
          <w:szCs w:val="36"/>
        </w:rPr>
      </w:pPr>
      <w:r w:rsidRPr="009E3E02">
        <w:rPr>
          <w:b/>
          <w:bCs/>
          <w:color w:val="C00000"/>
          <w:sz w:val="52"/>
          <w:szCs w:val="52"/>
        </w:rPr>
        <w:t>Course Book</w:t>
      </w:r>
    </w:p>
    <w:p w:rsidR="00D87016" w:rsidRDefault="00D87016" w:rsidP="00D87016">
      <w:pPr>
        <w:jc w:val="center"/>
        <w:rPr>
          <w:b/>
          <w:bCs/>
          <w:sz w:val="36"/>
          <w:szCs w:val="36"/>
        </w:rPr>
      </w:pPr>
    </w:p>
    <w:p w:rsidR="00D87016" w:rsidRDefault="00D87016" w:rsidP="00D87016">
      <w:pPr>
        <w:jc w:val="center"/>
        <w:rPr>
          <w:b/>
          <w:bCs/>
          <w:sz w:val="36"/>
          <w:szCs w:val="36"/>
        </w:rPr>
      </w:pPr>
    </w:p>
    <w:p w:rsidR="00AF0CB5" w:rsidRDefault="00AF0CB5" w:rsidP="00D87016">
      <w:pPr>
        <w:jc w:val="center"/>
        <w:rPr>
          <w:b/>
          <w:bCs/>
          <w:sz w:val="36"/>
          <w:szCs w:val="36"/>
        </w:rPr>
      </w:pPr>
    </w:p>
    <w:p w:rsidR="00AF0CB5" w:rsidRPr="00AF0CB5" w:rsidRDefault="00AF0CB5" w:rsidP="00D87016">
      <w:pPr>
        <w:jc w:val="center"/>
        <w:rPr>
          <w:b/>
          <w:bCs/>
          <w:sz w:val="16"/>
          <w:szCs w:val="16"/>
        </w:rPr>
      </w:pPr>
    </w:p>
    <w:tbl>
      <w:tblPr>
        <w:tblStyle w:val="GridTable6Colorful-Accent51"/>
        <w:tblW w:w="9960" w:type="dxa"/>
        <w:tblLayout w:type="fixed"/>
        <w:tblLook w:val="04A0" w:firstRow="1" w:lastRow="0" w:firstColumn="1" w:lastColumn="0" w:noHBand="0" w:noVBand="1"/>
      </w:tblPr>
      <w:tblGrid>
        <w:gridCol w:w="1213"/>
        <w:gridCol w:w="3552"/>
        <w:gridCol w:w="5195"/>
      </w:tblGrid>
      <w:tr w:rsidR="006D37C1" w:rsidTr="00AF0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6D37C1" w:rsidRPr="006D37C1" w:rsidRDefault="006D37C1" w:rsidP="006D37C1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6D37C1" w:rsidRPr="006D37C1" w:rsidRDefault="006D37C1" w:rsidP="006D3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9E3E02">
              <w:rPr>
                <w:sz w:val="32"/>
                <w:szCs w:val="32"/>
              </w:rPr>
              <w:t>Course Name</w:t>
            </w:r>
          </w:p>
        </w:tc>
        <w:tc>
          <w:tcPr>
            <w:tcW w:w="5195" w:type="dxa"/>
          </w:tcPr>
          <w:p w:rsidR="006D37C1" w:rsidRPr="00BC334A" w:rsidRDefault="00535176" w:rsidP="00BC33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color w:val="002060"/>
                <w:sz w:val="36"/>
                <w:szCs w:val="36"/>
                <w:rtl/>
                <w:lang w:bidi="ar-IQ"/>
              </w:rPr>
              <w:t>المنظمات الدولية</w:t>
            </w:r>
          </w:p>
        </w:tc>
      </w:tr>
      <w:tr w:rsidR="003311EA" w:rsidTr="00AF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Code</w:t>
            </w:r>
          </w:p>
        </w:tc>
        <w:tc>
          <w:tcPr>
            <w:tcW w:w="5195" w:type="dxa"/>
          </w:tcPr>
          <w:p w:rsidR="00E02218" w:rsidRPr="006D37C1" w:rsidRDefault="00E02218" w:rsidP="00E02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311EA" w:rsidTr="00AF0CB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3311EA" w:rsidRPr="006D37C1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Lecturer in Charge</w:t>
            </w:r>
          </w:p>
        </w:tc>
        <w:tc>
          <w:tcPr>
            <w:tcW w:w="5195" w:type="dxa"/>
          </w:tcPr>
          <w:p w:rsidR="003311EA" w:rsidRPr="006D37C1" w:rsidRDefault="00631649" w:rsidP="001C6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2060"/>
                <w:sz w:val="36"/>
                <w:szCs w:val="36"/>
              </w:rPr>
              <w:t xml:space="preserve">Schwan </w:t>
            </w:r>
            <w:proofErr w:type="spellStart"/>
            <w:r>
              <w:rPr>
                <w:b/>
                <w:bCs/>
                <w:color w:val="002060"/>
                <w:sz w:val="36"/>
                <w:szCs w:val="36"/>
              </w:rPr>
              <w:t>dlawar</w:t>
            </w:r>
            <w:proofErr w:type="spellEnd"/>
          </w:p>
        </w:tc>
      </w:tr>
      <w:tr w:rsidR="003311EA" w:rsidTr="00AF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Department/College</w:t>
            </w:r>
          </w:p>
        </w:tc>
        <w:tc>
          <w:tcPr>
            <w:tcW w:w="5195" w:type="dxa"/>
          </w:tcPr>
          <w:p w:rsidR="003311EA" w:rsidRPr="006D37C1" w:rsidRDefault="00535176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2060"/>
                <w:sz w:val="36"/>
                <w:szCs w:val="36"/>
              </w:rPr>
              <w:t>law</w:t>
            </w:r>
            <w:r w:rsidR="00273B28">
              <w:rPr>
                <w:b/>
                <w:bCs/>
                <w:sz w:val="32"/>
                <w:szCs w:val="32"/>
              </w:rPr>
              <w:t>/</w:t>
            </w:r>
            <w:r w:rsidR="00273B28">
              <w:rPr>
                <w:b/>
                <w:bCs/>
                <w:color w:val="002060"/>
                <w:sz w:val="36"/>
                <w:szCs w:val="36"/>
              </w:rPr>
              <w:t xml:space="preserve"> Law and International Relation</w:t>
            </w:r>
          </w:p>
        </w:tc>
      </w:tr>
      <w:tr w:rsidR="003311EA" w:rsidTr="00AF0CB5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3311EA" w:rsidRPr="006D37C1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Contact</w:t>
            </w:r>
            <w:r>
              <w:rPr>
                <w:b/>
                <w:bCs/>
                <w:sz w:val="32"/>
                <w:szCs w:val="32"/>
              </w:rPr>
              <w:t xml:space="preserve"> information</w:t>
            </w:r>
          </w:p>
        </w:tc>
        <w:tc>
          <w:tcPr>
            <w:tcW w:w="5195" w:type="dxa"/>
          </w:tcPr>
          <w:p w:rsidR="003311EA" w:rsidRPr="006D37C1" w:rsidRDefault="00631649" w:rsidP="001C6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schwandlawar@gmail.com</w:t>
            </w:r>
          </w:p>
          <w:p w:rsidR="003311EA" w:rsidRPr="006D37C1" w:rsidRDefault="003311EA" w:rsidP="0063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6D37C1">
              <w:rPr>
                <w:b/>
                <w:bCs/>
                <w:sz w:val="32"/>
                <w:szCs w:val="32"/>
              </w:rPr>
              <w:t>Mobile:</w:t>
            </w:r>
            <w:r w:rsidR="00273B28">
              <w:rPr>
                <w:b/>
                <w:bCs/>
                <w:sz w:val="32"/>
                <w:szCs w:val="32"/>
              </w:rPr>
              <w:t>0750</w:t>
            </w:r>
            <w:r w:rsidR="00631649">
              <w:rPr>
                <w:b/>
                <w:bCs/>
                <w:sz w:val="32"/>
                <w:szCs w:val="32"/>
              </w:rPr>
              <w:t>4486984</w:t>
            </w:r>
          </w:p>
        </w:tc>
      </w:tr>
      <w:tr w:rsidR="003311EA" w:rsidTr="00AF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Time(in hours) per week</w:t>
            </w:r>
          </w:p>
        </w:tc>
        <w:tc>
          <w:tcPr>
            <w:tcW w:w="5195" w:type="dxa"/>
          </w:tcPr>
          <w:p w:rsidR="003311EA" w:rsidRDefault="003311EA" w:rsidP="005351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Theory:</w:t>
            </w:r>
            <w:r w:rsidR="00C45995">
              <w:rPr>
                <w:b/>
                <w:bCs/>
                <w:sz w:val="32"/>
                <w:szCs w:val="32"/>
              </w:rPr>
              <w:t xml:space="preserve"> </w:t>
            </w:r>
            <w:r w:rsidR="00535176">
              <w:rPr>
                <w:b/>
                <w:bCs/>
                <w:sz w:val="32"/>
                <w:szCs w:val="32"/>
              </w:rPr>
              <w:t>4</w:t>
            </w:r>
            <w:r w:rsidR="00C45995">
              <w:rPr>
                <w:b/>
                <w:bCs/>
                <w:sz w:val="32"/>
                <w:szCs w:val="32"/>
              </w:rPr>
              <w:t xml:space="preserve"> hours in per week</w:t>
            </w:r>
          </w:p>
          <w:p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Practical:</w:t>
            </w:r>
            <w:r w:rsidR="00C45995">
              <w:rPr>
                <w:b/>
                <w:bCs/>
                <w:sz w:val="32"/>
                <w:szCs w:val="32"/>
              </w:rPr>
              <w:t xml:space="preserve"> 0</w:t>
            </w:r>
          </w:p>
        </w:tc>
      </w:tr>
      <w:tr w:rsidR="003311EA" w:rsidTr="00AF0CB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3311EA" w:rsidRPr="006D37C1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Office Hours</w:t>
            </w:r>
          </w:p>
        </w:tc>
        <w:tc>
          <w:tcPr>
            <w:tcW w:w="5195" w:type="dxa"/>
          </w:tcPr>
          <w:p w:rsidR="003311EA" w:rsidRPr="00B06FBA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D8D">
              <w:rPr>
                <w:sz w:val="24"/>
                <w:szCs w:val="24"/>
              </w:rPr>
              <w:t>Availability of the lecturer during the week</w:t>
            </w:r>
          </w:p>
        </w:tc>
      </w:tr>
      <w:tr w:rsidR="003311EA" w:rsidTr="00AF0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3311EA" w:rsidRPr="006D37C1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Teacher’s Academic Profile </w:t>
            </w:r>
          </w:p>
        </w:tc>
        <w:tc>
          <w:tcPr>
            <w:tcW w:w="5195" w:type="dxa"/>
          </w:tcPr>
          <w:p w:rsidR="00E00C79" w:rsidRPr="00E00C79" w:rsidRDefault="00E00C79" w:rsidP="0063164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Sahifa"/>
                <w:sz w:val="26"/>
                <w:szCs w:val="26"/>
                <w:rtl/>
                <w:lang w:bidi="ar-IQ"/>
              </w:rPr>
            </w:pPr>
          </w:p>
        </w:tc>
      </w:tr>
      <w:tr w:rsidR="003311EA" w:rsidRPr="003D3BD0" w:rsidTr="00AF0CB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3552" w:type="dxa"/>
          </w:tcPr>
          <w:p w:rsidR="003311EA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Keywords</w:t>
            </w:r>
          </w:p>
        </w:tc>
        <w:tc>
          <w:tcPr>
            <w:tcW w:w="5195" w:type="dxa"/>
          </w:tcPr>
          <w:p w:rsidR="003311EA" w:rsidRPr="003D3BD0" w:rsidRDefault="003311EA" w:rsidP="00AC45E1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_K_Samik"/>
                <w:rtl/>
                <w:lang w:bidi="ar-IQ"/>
              </w:rPr>
            </w:pPr>
          </w:p>
        </w:tc>
      </w:tr>
      <w:tr w:rsidR="003311EA" w:rsidTr="003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3311EA" w:rsidRDefault="003311EA" w:rsidP="00CC49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Overview:</w:t>
            </w:r>
          </w:p>
          <w:p w:rsidR="00D20BD6" w:rsidRPr="00D20BD6" w:rsidRDefault="00535176" w:rsidP="00D20BD6">
            <w:pPr>
              <w:bidi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IQ"/>
              </w:rPr>
              <w:t>تعتبر المنظمات الدولية وليدة القرن التاسع عشر بما حمله هذا القرن من تغيير في واقع المجتمع الدولي، عندما تبلورت فكرت الدول القومية، وما شهده من تبدلات سريعة و هامة في مفهوم المصالح ونوعية العلاقات بين تلك الدول.</w:t>
            </w:r>
          </w:p>
          <w:p w:rsidR="003311EA" w:rsidRPr="00E73285" w:rsidRDefault="003311EA" w:rsidP="00AC45E1">
            <w:pPr>
              <w:pStyle w:val="ListParagraph"/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Sahifa"/>
                <w:rtl/>
                <w:lang w:bidi="ar-IQ"/>
              </w:rPr>
            </w:pPr>
          </w:p>
        </w:tc>
      </w:tr>
      <w:tr w:rsidR="003311EA" w:rsidTr="003311E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C608B8" w:rsidRPr="00CC4954" w:rsidRDefault="003311EA" w:rsidP="00C60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Course Objective:</w:t>
            </w:r>
          </w:p>
          <w:p w:rsidR="003311EA" w:rsidRPr="00B06FBA" w:rsidRDefault="003311EA" w:rsidP="00CC495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3311EA" w:rsidTr="003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3311EA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Requirement:</w:t>
            </w:r>
          </w:p>
          <w:p w:rsidR="003311EA" w:rsidRPr="00CC4954" w:rsidRDefault="00CC4954" w:rsidP="00476469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Sahifa"/>
                <w:rtl/>
                <w:lang w:bidi="ar-IQ"/>
              </w:rPr>
            </w:pPr>
            <w:r>
              <w:rPr>
                <w:rFonts w:cs="Ali_K_Sahifa" w:hint="cs"/>
                <w:rtl/>
                <w:lang w:bidi="ar-IQ"/>
              </w:rPr>
              <w:t>ئامادةبووني قوتابي و جيَبةجيَ كردني ئةركةكانيان و ئةنجامداني تاقيكردنةوةي زارةكي (شفهي) و نوسين (تحريري) ، هةروةها ئامادةكردني رِاثؤرت و تويَذينةوة و ثيَشكةشكردني سيمينار.</w:t>
            </w:r>
          </w:p>
        </w:tc>
      </w:tr>
      <w:tr w:rsidR="003311EA" w:rsidTr="003311EA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3311EA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CA1FA8">
              <w:rPr>
                <w:b/>
                <w:bCs/>
                <w:sz w:val="32"/>
                <w:szCs w:val="32"/>
              </w:rPr>
              <w:t>Forms of Teaching:</w:t>
            </w:r>
          </w:p>
          <w:p w:rsidR="003311EA" w:rsidRPr="00476469" w:rsidRDefault="003311EA" w:rsidP="00476469">
            <w:pPr>
              <w:pStyle w:val="ListParagraph"/>
              <w:numPr>
                <w:ilvl w:val="0"/>
                <w:numId w:val="12"/>
              </w:num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6469">
              <w:rPr>
                <w:sz w:val="24"/>
                <w:szCs w:val="24"/>
              </w:rPr>
              <w:t>Book, Data Shaw and Power point, white board…</w:t>
            </w:r>
          </w:p>
        </w:tc>
      </w:tr>
      <w:tr w:rsidR="003311EA" w:rsidTr="003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3311EA" w:rsidRDefault="003311EA" w:rsidP="00B41B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Assessment Scheme:</w:t>
            </w:r>
          </w:p>
          <w:p w:rsidR="00B41B71" w:rsidRDefault="00B41B71" w:rsidP="00B41B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Sahif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b/>
                <w:bCs/>
                <w:sz w:val="32"/>
                <w:szCs w:val="32"/>
                <w:rtl/>
                <w:lang w:bidi="ar-IQ"/>
              </w:rPr>
              <w:t>10% ضالاكي و ئامادةبووني قوتابي</w:t>
            </w:r>
          </w:p>
          <w:p w:rsidR="00B41B71" w:rsidRDefault="00B41B71" w:rsidP="00B41B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Sahif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b/>
                <w:bCs/>
                <w:sz w:val="32"/>
                <w:szCs w:val="32"/>
                <w:rtl/>
                <w:lang w:bidi="ar-IQ"/>
              </w:rPr>
              <w:t>30% تاقيكردنةوةي تحريري</w:t>
            </w:r>
          </w:p>
          <w:p w:rsidR="00B41B71" w:rsidRPr="00B41B71" w:rsidRDefault="00B41B71" w:rsidP="00B41B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Sahif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60% تاقيكردنةوةي كؤتايي كؤرس</w:t>
            </w:r>
          </w:p>
        </w:tc>
      </w:tr>
      <w:tr w:rsidR="003311EA" w:rsidTr="003311EA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B71949" w:rsidRDefault="003311EA" w:rsidP="00724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Students Learning Outcome:</w:t>
            </w:r>
          </w:p>
          <w:p w:rsidR="007243B8" w:rsidRPr="007243B8" w:rsidRDefault="00B75BEB" w:rsidP="007243B8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i_K_Sahifa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hAnsi="Calibri" w:cs="Ali_K_Sahifa" w:hint="cs"/>
                <w:sz w:val="32"/>
                <w:szCs w:val="32"/>
                <w:rtl/>
                <w:lang w:bidi="ar-IQ"/>
              </w:rPr>
              <w:t>هانداني قوتابيان بؤ ئةوةي بتوانن زانيارى تيورى و ثراكتيكى لةمةرِ بةرثرسياريةتى سزايي و بابةتةكاني تاوان و سزادان  بةدةست بهيَنن.هةروةها دواتريش بتوانن لة كارى رؤذانةياندا سودي ليَوةرطرن و بة كارى بهيَنن. هةتاكو لة ئاكامدا كؤمةلَطا ليَيان سوودمةند دةبيَت.</w:t>
            </w:r>
          </w:p>
        </w:tc>
      </w:tr>
      <w:tr w:rsidR="003311EA" w:rsidTr="00331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3311EA" w:rsidRDefault="003311EA" w:rsidP="00331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Course Reading List and References:</w:t>
            </w:r>
          </w:p>
          <w:p w:rsidR="00631649" w:rsidRPr="00D20BD6" w:rsidRDefault="003311EA" w:rsidP="00D20BD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li-A-Samik"/>
                <w:sz w:val="30"/>
                <w:szCs w:val="30"/>
                <w:lang w:bidi="ar-IQ"/>
              </w:rPr>
            </w:pPr>
            <w:r w:rsidRPr="00EE5D8D">
              <w:rPr>
                <w:sz w:val="24"/>
                <w:szCs w:val="24"/>
              </w:rPr>
              <w:t>Key references</w:t>
            </w:r>
          </w:p>
          <w:p w:rsidR="00D20BD6" w:rsidRDefault="00D20BD6" w:rsidP="00D20BD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li-A-Samik"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د.عامر الزمالي</w:t>
            </w:r>
          </w:p>
          <w:p w:rsidR="008F37F1" w:rsidRPr="00EB3DC5" w:rsidRDefault="008F37F1" w:rsidP="008F37F1">
            <w:pPr>
              <w:bidi/>
              <w:spacing w:after="200" w:line="276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li_K_Samik"/>
                <w:sz w:val="30"/>
                <w:szCs w:val="30"/>
                <w:rtl/>
                <w:lang w:bidi="ar-IQ"/>
              </w:rPr>
            </w:pPr>
            <w:r>
              <w:rPr>
                <w:rFonts w:ascii="Calibri" w:hAnsi="Calibri" w:cs="Ali-A-Samik" w:hint="cs"/>
                <w:sz w:val="30"/>
                <w:szCs w:val="30"/>
                <w:rtl/>
                <w:lang w:bidi="ar-IQ"/>
              </w:rPr>
              <w:t xml:space="preserve"> </w:t>
            </w:r>
          </w:p>
          <w:p w:rsidR="00B949A4" w:rsidRPr="00B75BEB" w:rsidRDefault="003311EA" w:rsidP="00B75BE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EE5D8D">
              <w:rPr>
                <w:sz w:val="24"/>
                <w:szCs w:val="24"/>
              </w:rPr>
              <w:t>Useful references</w:t>
            </w:r>
          </w:p>
          <w:p w:rsidR="00D20BD6" w:rsidRDefault="00F14AEC" w:rsidP="00D20BD6">
            <w:pPr>
              <w:pBdr>
                <w:top w:val="thinThickSmallGap" w:sz="24" w:space="1" w:color="auto"/>
                <w:left w:val="thickThinSmallGap" w:sz="24" w:space="4" w:color="auto"/>
                <w:bottom w:val="thickThinSmallGap" w:sz="24" w:space="0" w:color="auto"/>
                <w:right w:val="thinThickSmallGap" w:sz="24" w:space="9" w:color="auto"/>
              </w:pBdr>
              <w:shd w:val="clear" w:color="auto" w:fill="808080"/>
              <w:tabs>
                <w:tab w:val="left" w:pos="6435"/>
                <w:tab w:val="right" w:pos="8820"/>
              </w:tabs>
              <w:bidi/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</w:p>
          <w:p w:rsidR="00F14AEC" w:rsidRDefault="00F14AEC" w:rsidP="008F37F1">
            <w:pPr>
              <w:pBdr>
                <w:top w:val="thinThickSmallGap" w:sz="24" w:space="1" w:color="auto"/>
                <w:left w:val="thickThinSmallGap" w:sz="24" w:space="4" w:color="auto"/>
                <w:bottom w:val="thickThinSmallGap" w:sz="24" w:space="0" w:color="auto"/>
                <w:right w:val="thinThickSmallGap" w:sz="24" w:space="9" w:color="auto"/>
              </w:pBdr>
              <w:shd w:val="clear" w:color="auto" w:fill="808080"/>
              <w:tabs>
                <w:tab w:val="left" w:pos="6435"/>
                <w:tab w:val="right" w:pos="8820"/>
              </w:tabs>
              <w:bidi/>
              <w:ind w:left="342" w:hanging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75BEB" w:rsidRDefault="00B75BEB" w:rsidP="00B75BE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</w:p>
          <w:p w:rsidR="00F24D61" w:rsidRPr="00B949A4" w:rsidRDefault="00F24D61" w:rsidP="00F24D6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IQ"/>
              </w:rPr>
            </w:pPr>
          </w:p>
          <w:p w:rsidR="003311EA" w:rsidRDefault="003311EA" w:rsidP="003311E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5D8D">
              <w:rPr>
                <w:sz w:val="24"/>
                <w:szCs w:val="24"/>
              </w:rPr>
              <w:t>Magazines and review(internet):</w:t>
            </w:r>
          </w:p>
          <w:p w:rsidR="00965FC8" w:rsidRPr="00965FC8" w:rsidRDefault="00965FC8" w:rsidP="00965FC8">
            <w:pPr>
              <w:pStyle w:val="ListParagraph"/>
              <w:numPr>
                <w:ilvl w:val="0"/>
                <w:numId w:val="5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i_K_Sahifa Bold"/>
              </w:rPr>
            </w:pPr>
          </w:p>
        </w:tc>
      </w:tr>
      <w:tr w:rsidR="003311EA" w:rsidTr="00C762B7">
        <w:trPr>
          <w:trHeight w:val="5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3" w:type="dxa"/>
          </w:tcPr>
          <w:p w:rsidR="003311EA" w:rsidRPr="006D37C1" w:rsidRDefault="003311EA" w:rsidP="003311EA">
            <w:pPr>
              <w:pStyle w:val="ListParagraph"/>
              <w:numPr>
                <w:ilvl w:val="0"/>
                <w:numId w:val="2"/>
              </w:numPr>
              <w:jc w:val="both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8747" w:type="dxa"/>
            <w:gridSpan w:val="2"/>
          </w:tcPr>
          <w:p w:rsidR="003311EA" w:rsidRPr="00B949A4" w:rsidRDefault="003311EA" w:rsidP="00B94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The Topics: </w:t>
            </w:r>
          </w:p>
          <w:p w:rsidR="003311EA" w:rsidRPr="00EE5D8D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p w:rsidR="003311EA" w:rsidRPr="00EE5D8D" w:rsidRDefault="003311EA" w:rsidP="003311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EE5D8D">
              <w:rPr>
                <w:b/>
                <w:bCs/>
                <w:sz w:val="28"/>
                <w:szCs w:val="28"/>
              </w:rPr>
              <w:t>Lecture Schedule</w:t>
            </w:r>
          </w:p>
          <w:p w:rsidR="003311EA" w:rsidRPr="00942FE7" w:rsidRDefault="003311EA" w:rsidP="00331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GridTable6Colorful-Accent61"/>
              <w:tblW w:w="77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38"/>
              <w:gridCol w:w="196"/>
              <w:gridCol w:w="938"/>
              <w:gridCol w:w="86"/>
              <w:gridCol w:w="938"/>
              <w:gridCol w:w="3695"/>
              <w:gridCol w:w="938"/>
            </w:tblGrid>
            <w:tr w:rsidR="003311EA" w:rsidRPr="00237FC2" w:rsidTr="00B949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</w:tcPr>
                <w:p w:rsidR="003311EA" w:rsidRPr="00EE5D8D" w:rsidRDefault="003311EA" w:rsidP="00900DAA">
                  <w:pPr>
                    <w:spacing w:after="120"/>
                    <w:jc w:val="center"/>
                    <w:rPr>
                      <w:b w:val="0"/>
                      <w:bCs w:val="0"/>
                      <w:sz w:val="24"/>
                      <w:szCs w:val="24"/>
                      <w:lang w:bidi="ar-IQ"/>
                    </w:rPr>
                  </w:pPr>
                  <w:r w:rsidRPr="00EE5D8D">
                    <w:rPr>
                      <w:sz w:val="24"/>
                      <w:szCs w:val="24"/>
                      <w:lang w:bidi="ar-IQ"/>
                    </w:rPr>
                    <w:t>Week</w:t>
                  </w:r>
                </w:p>
              </w:tc>
              <w:tc>
                <w:tcPr>
                  <w:tcW w:w="1134" w:type="dxa"/>
                  <w:gridSpan w:val="2"/>
                </w:tcPr>
                <w:p w:rsidR="003311EA" w:rsidRPr="00EE5D8D" w:rsidRDefault="003311EA" w:rsidP="00900DAA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  <w:lang w:bidi="ar-IQ"/>
                    </w:rPr>
                  </w:pPr>
                  <w:r w:rsidRPr="00EE5D8D">
                    <w:rPr>
                      <w:sz w:val="24"/>
                      <w:szCs w:val="24"/>
                      <w:lang w:bidi="ar-IQ"/>
                    </w:rPr>
                    <w:t>Lecture Date</w:t>
                  </w:r>
                </w:p>
              </w:tc>
              <w:tc>
                <w:tcPr>
                  <w:tcW w:w="1024" w:type="dxa"/>
                  <w:gridSpan w:val="2"/>
                </w:tcPr>
                <w:p w:rsidR="003311EA" w:rsidRPr="00EE5D8D" w:rsidRDefault="003311EA" w:rsidP="00900DAA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  <w:lang w:bidi="ar-IQ"/>
                    </w:rPr>
                  </w:pPr>
                  <w:r w:rsidRPr="00EE5D8D">
                    <w:rPr>
                      <w:sz w:val="24"/>
                      <w:szCs w:val="24"/>
                      <w:lang w:bidi="ar-IQ"/>
                    </w:rPr>
                    <w:t>Number of hours</w:t>
                  </w:r>
                </w:p>
              </w:tc>
              <w:tc>
                <w:tcPr>
                  <w:tcW w:w="4633" w:type="dxa"/>
                  <w:gridSpan w:val="2"/>
                </w:tcPr>
                <w:p w:rsidR="003311EA" w:rsidRPr="00EE5D8D" w:rsidRDefault="003311EA" w:rsidP="003311EA">
                  <w:pPr>
                    <w:spacing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  <w:lang w:bidi="ar-IQ"/>
                    </w:rPr>
                  </w:pPr>
                  <w:r w:rsidRPr="00EE5D8D">
                    <w:rPr>
                      <w:sz w:val="24"/>
                      <w:szCs w:val="24"/>
                      <w:lang w:bidi="ar-IQ"/>
                    </w:rPr>
                    <w:t>Topic</w:t>
                  </w:r>
                </w:p>
              </w:tc>
            </w:tr>
            <w:tr w:rsidR="00576CB5" w:rsidRPr="00237FC2" w:rsidTr="00B949A4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38" w:type="dxa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631649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900D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76CB5" w:rsidRPr="00576CB5" w:rsidRDefault="00535176" w:rsidP="00631649">
                  <w:pPr>
                    <w:numPr>
                      <w:ilvl w:val="0"/>
                      <w:numId w:val="13"/>
                    </w:numPr>
                    <w:bidi/>
                    <w:spacing w:line="276" w:lineRule="auto"/>
                    <w:contextualSpacing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F0A22E"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التعريف بالمنظمة الدولية وعناصر قيامها</w:t>
                  </w:r>
                </w:p>
              </w:tc>
            </w:tr>
            <w:tr w:rsidR="00576CB5" w:rsidRPr="00237FC2" w:rsidTr="00B949A4">
              <w:trPr>
                <w:gridAfter w:val="1"/>
                <w:wAfter w:w="938" w:type="dxa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965FC8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900DA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D20BD6" w:rsidRDefault="00535176" w:rsidP="00D20BD6">
                  <w:pPr>
                    <w:numPr>
                      <w:ilvl w:val="0"/>
                      <w:numId w:val="1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Sharif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harif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حياة المنظمة الدولية </w:t>
                  </w:r>
                </w:p>
                <w:p w:rsidR="00535176" w:rsidRPr="00576CB5" w:rsidRDefault="00535176" w:rsidP="00D20BD6">
                  <w:pPr>
                    <w:numPr>
                      <w:ilvl w:val="0"/>
                      <w:numId w:val="13"/>
                    </w:num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Sharif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cs="Ali_K_Sharif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ميثاق المنظمة الدولية</w:t>
                  </w:r>
                </w:p>
              </w:tc>
            </w:tr>
            <w:tr w:rsidR="00576CB5" w:rsidRPr="00237FC2" w:rsidTr="00535176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38" w:type="dxa"/>
                <w:trHeight w:val="40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A127D7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A127D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76CB5" w:rsidRPr="00576CB5" w:rsidRDefault="00535176" w:rsidP="00A127D7">
                  <w:pPr>
                    <w:pStyle w:val="ListParagraph"/>
                    <w:numPr>
                      <w:ilvl w:val="0"/>
                      <w:numId w:val="14"/>
                    </w:numPr>
                    <w:bidi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0A22E"/>
                      <w:sz w:val="24"/>
                      <w:szCs w:val="24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سلطات و انواع المنظمات الدولية</w:t>
                  </w:r>
                </w:p>
              </w:tc>
            </w:tr>
            <w:tr w:rsidR="00576CB5" w:rsidRPr="00237FC2" w:rsidTr="00B949A4">
              <w:trPr>
                <w:gridAfter w:val="1"/>
                <w:wAfter w:w="938" w:type="dxa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A127D7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A127D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007790" w:rsidRDefault="00535176" w:rsidP="0053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Calibri" w:hAnsi="Arial" w:cs="Arial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اجهزة المنظمة الدولية</w:t>
                  </w:r>
                </w:p>
                <w:p w:rsidR="00535176" w:rsidRPr="00576CB5" w:rsidRDefault="00535176" w:rsidP="0053517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العاملون في المنظمات الدولية</w:t>
                  </w:r>
                </w:p>
              </w:tc>
            </w:tr>
            <w:tr w:rsidR="00576CB5" w:rsidRPr="00237FC2" w:rsidTr="00B949A4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38" w:type="dxa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A127D7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A127D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76CB5" w:rsidRPr="00576CB5" w:rsidRDefault="00535176" w:rsidP="00A127D7">
                  <w:pPr>
                    <w:pStyle w:val="ListParagraph"/>
                    <w:numPr>
                      <w:ilvl w:val="0"/>
                      <w:numId w:val="15"/>
                    </w:numPr>
                    <w:bidi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0A22E"/>
                      <w:sz w:val="24"/>
                      <w:szCs w:val="24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ميزانية المنظمات الدولية</w:t>
                  </w:r>
                </w:p>
              </w:tc>
            </w:tr>
            <w:tr w:rsidR="00576CB5" w:rsidRPr="00237FC2" w:rsidTr="00B949A4">
              <w:trPr>
                <w:gridAfter w:val="1"/>
                <w:wAfter w:w="938" w:type="dxa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A127D7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A127D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76CB5" w:rsidRPr="00535176" w:rsidRDefault="00535176" w:rsidP="00A127D7">
                  <w:pPr>
                    <w:pStyle w:val="ListParagraph"/>
                    <w:numPr>
                      <w:ilvl w:val="0"/>
                      <w:numId w:val="15"/>
                    </w:numPr>
                    <w:bidi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0A22E"/>
                      <w:sz w:val="24"/>
                      <w:szCs w:val="24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جامعة الدول العربية</w:t>
                  </w:r>
                </w:p>
                <w:p w:rsidR="00535176" w:rsidRPr="00576CB5" w:rsidRDefault="00535176" w:rsidP="00535176">
                  <w:pPr>
                    <w:pStyle w:val="ListParagraph"/>
                    <w:numPr>
                      <w:ilvl w:val="0"/>
                      <w:numId w:val="15"/>
                    </w:numPr>
                    <w:bidi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0A22E"/>
                      <w:sz w:val="24"/>
                      <w:szCs w:val="24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نشأتها-اهدافها</w:t>
                  </w:r>
                </w:p>
              </w:tc>
            </w:tr>
            <w:tr w:rsidR="00576CB5" w:rsidRPr="00237FC2" w:rsidTr="00B949A4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38" w:type="dxa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A127D7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A127D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007790" w:rsidRPr="00576CB5" w:rsidRDefault="00535176" w:rsidP="00007790">
                  <w:pPr>
                    <w:pStyle w:val="ListParagraph"/>
                    <w:numPr>
                      <w:ilvl w:val="0"/>
                      <w:numId w:val="16"/>
                    </w:numPr>
                    <w:bidi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0A22E"/>
                      <w:sz w:val="24"/>
                      <w:szCs w:val="24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مبددى جامعة الدول العربية</w:t>
                  </w:r>
                </w:p>
              </w:tc>
            </w:tr>
            <w:tr w:rsidR="00576CB5" w:rsidRPr="00237FC2" w:rsidTr="00B949A4">
              <w:trPr>
                <w:gridAfter w:val="1"/>
                <w:wAfter w:w="938" w:type="dxa"/>
                <w:trHeight w:val="26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A127D7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A127D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35176" w:rsidRPr="00535176" w:rsidRDefault="00535176" w:rsidP="00007790">
                  <w:pPr>
                    <w:pStyle w:val="ListParagraph"/>
                    <w:numPr>
                      <w:ilvl w:val="0"/>
                      <w:numId w:val="16"/>
                    </w:numPr>
                    <w:bidi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0A22E"/>
                      <w:sz w:val="24"/>
                      <w:szCs w:val="24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العضوية فيها</w:t>
                  </w:r>
                </w:p>
                <w:p w:rsidR="00576CB5" w:rsidRPr="00576CB5" w:rsidRDefault="00535176" w:rsidP="00535176">
                  <w:pPr>
                    <w:pStyle w:val="ListParagraph"/>
                    <w:numPr>
                      <w:ilvl w:val="0"/>
                      <w:numId w:val="16"/>
                    </w:numPr>
                    <w:bidi/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F0A22E"/>
                      <w:sz w:val="24"/>
                      <w:szCs w:val="24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lastRenderedPageBreak/>
                    <w:t>طبيعتها</w:t>
                  </w:r>
                  <w:r w:rsidR="00576CB5" w:rsidRPr="00576CB5">
                    <w:rPr>
                      <w:rFonts w:ascii="Calibri" w:eastAsia="Calibri" w:hAnsi="Arial" w:cs="Arial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576CB5" w:rsidRPr="00237FC2" w:rsidTr="00B949A4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38" w:type="dxa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A127D7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A127D7">
                  <w:pPr>
                    <w:pStyle w:val="Titl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76CB5" w:rsidRPr="00576CB5" w:rsidRDefault="00535176" w:rsidP="00535176">
                  <w:pPr>
                    <w:pStyle w:val="ListParagraph"/>
                    <w:numPr>
                      <w:ilvl w:val="0"/>
                      <w:numId w:val="16"/>
                    </w:numPr>
                    <w:bidi/>
                    <w:spacing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F0A22E"/>
                      <w:sz w:val="24"/>
                      <w:szCs w:val="24"/>
                    </w:rPr>
                  </w:pPr>
                  <w:r>
                    <w:rPr>
                      <w:rFonts w:ascii="Calibri" w:eastAsia="Calibri" w:hAnsi="Arial" w:cs="Arial" w:hint="cs"/>
                      <w:color w:val="4E3B30"/>
                      <w:kern w:val="24"/>
                      <w:sz w:val="24"/>
                      <w:szCs w:val="24"/>
                      <w:rtl/>
                      <w:lang w:bidi="ar-IQ"/>
                    </w:rPr>
                    <w:t>علاقة الجامعة بالامم المتحدة</w:t>
                  </w:r>
                </w:p>
              </w:tc>
            </w:tr>
            <w:tr w:rsidR="00576CB5" w:rsidRPr="00237FC2" w:rsidTr="00B949A4">
              <w:trPr>
                <w:gridAfter w:val="1"/>
                <w:wAfter w:w="938" w:type="dxa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2F5A16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900DAA">
                  <w:pPr>
                    <w:pStyle w:val="NormalWeb"/>
                    <w:spacing w:before="0" w:beforeAutospacing="0" w:after="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76CB5" w:rsidRPr="00576CB5" w:rsidRDefault="00007790" w:rsidP="00494D26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 w:val="24"/>
                      <w:rtl/>
                      <w:lang w:bidi="ar-IQ"/>
                    </w:rPr>
                  </w:pPr>
                  <w:r>
                    <w:rPr>
                      <w:rFonts w:ascii="Arial" w:eastAsiaTheme="minorHAnsi" w:hAnsi="Arial" w:cs="Arial" w:hint="cs"/>
                      <w:b/>
                      <w:bCs/>
                      <w:sz w:val="24"/>
                      <w:rtl/>
                      <w:lang w:bidi="ar-IQ"/>
                    </w:rPr>
                    <w:t>ا</w:t>
                  </w:r>
                  <w:r w:rsidR="00494D26">
                    <w:rPr>
                      <w:rFonts w:asciiTheme="minorHAnsi" w:eastAsiaTheme="minorHAnsi" w:hAnsiTheme="minorHAnsi" w:cs="Ali_K_Sharif" w:hint="cs"/>
                      <w:b/>
                      <w:bCs/>
                      <w:sz w:val="24"/>
                      <w:rtl/>
                      <w:lang w:bidi="ar-IQ"/>
                    </w:rPr>
                    <w:t>اجهزة الجامعة الدول العربية</w:t>
                  </w:r>
                </w:p>
              </w:tc>
            </w:tr>
            <w:tr w:rsidR="00576CB5" w:rsidRPr="00237FC2" w:rsidTr="00B949A4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38" w:type="dxa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2F5A16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900DA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76CB5" w:rsidRPr="00576CB5" w:rsidRDefault="00494D26" w:rsidP="00655C1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i_K_Sharif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harif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مجلس جامعة الدول العربية</w:t>
                  </w:r>
                </w:p>
              </w:tc>
            </w:tr>
            <w:tr w:rsidR="00576CB5" w:rsidRPr="00237FC2" w:rsidTr="00B949A4">
              <w:trPr>
                <w:gridAfter w:val="1"/>
                <w:wAfter w:w="938" w:type="dxa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2F5A16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900DAA">
                  <w:pPr>
                    <w:pStyle w:val="Heading1"/>
                    <w:bidi w:val="0"/>
                    <w:spacing w:before="0" w:after="0"/>
                    <w:jc w:val="center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76CB5" w:rsidRPr="00576CB5" w:rsidRDefault="00494D26" w:rsidP="00655C1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i_K_Sharif"/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Ali_K_Sharif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الامانة العامة الدائمة</w:t>
                  </w:r>
                </w:p>
              </w:tc>
            </w:tr>
            <w:tr w:rsidR="00576CB5" w:rsidRPr="00237FC2" w:rsidTr="00B949A4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938" w:type="dxa"/>
                <w:trHeight w:val="2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2F5A16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900DAA">
                  <w:pPr>
                    <w:pStyle w:val="NormalWeb"/>
                    <w:spacing w:before="0" w:beforeAutospacing="0" w:after="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CE3500" w:rsidRPr="00576CB5" w:rsidRDefault="00494D26" w:rsidP="00494D26">
                  <w:pPr>
                    <w:pStyle w:val="NormalWeb"/>
                    <w:spacing w:before="0" w:beforeAutospacing="0" w:after="0" w:afterAutospacing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Theme="minorHAnsi" w:eastAsiaTheme="minorHAnsi" w:hAnsiTheme="minorHAnsi" w:cs="Ali_K_Sharif" w:hint="cs"/>
                      <w:b/>
                      <w:bCs/>
                      <w:rtl/>
                      <w:lang w:bidi="ar-IQ"/>
                    </w:rPr>
                    <w:t>عصبة الامم</w:t>
                  </w:r>
                </w:p>
              </w:tc>
            </w:tr>
            <w:tr w:rsidR="00576CB5" w:rsidRPr="00237FC2" w:rsidTr="00B949A4">
              <w:trPr>
                <w:gridAfter w:val="1"/>
                <w:wAfter w:w="938" w:type="dxa"/>
                <w:trHeight w:val="23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34" w:type="dxa"/>
                  <w:gridSpan w:val="2"/>
                </w:tcPr>
                <w:p w:rsidR="00576CB5" w:rsidRPr="00237FC2" w:rsidRDefault="00576CB5" w:rsidP="002F5A16">
                  <w:pPr>
                    <w:spacing w:after="120"/>
                    <w:jc w:val="center"/>
                    <w:rPr>
                      <w:b w:val="0"/>
                      <w:bCs w:val="0"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576CB5" w:rsidRPr="00237FC2" w:rsidRDefault="00576CB5" w:rsidP="00900DAA">
                  <w:pPr>
                    <w:pStyle w:val="Heading1"/>
                    <w:bidi w:val="0"/>
                    <w:spacing w:before="0" w:after="0"/>
                    <w:jc w:val="center"/>
                    <w:outlineLv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576CB5" w:rsidRPr="00576CB5" w:rsidRDefault="00494D26" w:rsidP="00655C13">
                  <w:pPr>
                    <w:pStyle w:val="NormalWeb"/>
                    <w:spacing w:before="0" w:beforeAutospacing="0" w:after="0" w:afterAutospacing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Theme="minorHAnsi" w:eastAsiaTheme="minorHAnsi" w:hAnsiTheme="minorHAnsi" w:cs="Ali_K_Sharif" w:hint="cs"/>
                      <w:b/>
                      <w:bCs/>
                      <w:rtl/>
                      <w:lang w:bidi="ar-IQ"/>
                    </w:rPr>
                    <w:t>منظمة الامم المتحدة</w:t>
                  </w:r>
                </w:p>
              </w:tc>
            </w:tr>
            <w:tr w:rsidR="00781C8F" w:rsidRPr="00237FC2" w:rsidTr="00B949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 w:val="restart"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76CB5" w:rsidRDefault="00494D26" w:rsidP="00655C13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 w:val="24"/>
                      <w:rtl/>
                      <w:lang w:bidi="ar-IQ"/>
                    </w:rPr>
                  </w:pPr>
                  <w:r>
                    <w:rPr>
                      <w:rFonts w:asciiTheme="minorHAnsi" w:eastAsiaTheme="minorHAnsi" w:hAnsiTheme="minorHAnsi" w:cs="Ali_K_Sharif" w:hint="cs"/>
                      <w:b/>
                      <w:bCs/>
                      <w:sz w:val="24"/>
                      <w:rtl/>
                      <w:lang w:bidi="ar-IQ"/>
                    </w:rPr>
                    <w:t>تكوين مجلس الامن</w:t>
                  </w:r>
                </w:p>
              </w:tc>
            </w:tr>
            <w:tr w:rsidR="00781C8F" w:rsidRPr="00237FC2" w:rsidTr="00B949A4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76CB5" w:rsidRDefault="00494D26" w:rsidP="00655C13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 w:val="24"/>
                      <w:rtl/>
                      <w:lang w:bidi="ar-IQ"/>
                    </w:rPr>
                  </w:pPr>
                  <w:r>
                    <w:rPr>
                      <w:rFonts w:asciiTheme="minorHAnsi" w:eastAsiaTheme="minorHAnsi" w:hAnsiTheme="minorHAnsi" w:cs="Ali_K_Sharif" w:hint="cs"/>
                      <w:b/>
                      <w:bCs/>
                      <w:sz w:val="24"/>
                      <w:rtl/>
                      <w:lang w:bidi="ar-IQ"/>
                    </w:rPr>
                    <w:t xml:space="preserve">تقارير حول المنظمة </w:t>
                  </w:r>
                </w:p>
              </w:tc>
            </w:tr>
            <w:tr w:rsidR="00781C8F" w:rsidRPr="00237FC2" w:rsidTr="00B949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 w:val="restart"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494D26" w:rsidP="00655C13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rtl/>
                      <w:lang w:bidi="ar-IQ"/>
                    </w:rPr>
                  </w:pPr>
                  <w:r>
                    <w:rPr>
                      <w:rFonts w:asciiTheme="minorHAnsi" w:eastAsiaTheme="minorHAnsi" w:hAnsiTheme="minorHAnsi" w:cs="Ali_K_Sharif" w:hint="cs"/>
                      <w:b/>
                      <w:bCs/>
                      <w:szCs w:val="28"/>
                      <w:rtl/>
                      <w:lang w:bidi="ar-IQ"/>
                    </w:rPr>
                    <w:t>تقارير حول المنظمة</w:t>
                  </w:r>
                </w:p>
              </w:tc>
            </w:tr>
            <w:tr w:rsidR="00781C8F" w:rsidRPr="00237FC2" w:rsidTr="00B949A4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781C8F" w:rsidP="00655C13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rtl/>
                      <w:lang w:bidi="ar-IQ"/>
                    </w:rPr>
                  </w:pPr>
                </w:p>
              </w:tc>
            </w:tr>
            <w:tr w:rsidR="00781C8F" w:rsidRPr="00237FC2" w:rsidTr="00B949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 w:val="restart"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781C8F" w:rsidP="00655C13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rtl/>
                      <w:lang w:bidi="ar-IQ"/>
                    </w:rPr>
                  </w:pPr>
                </w:p>
              </w:tc>
            </w:tr>
            <w:tr w:rsidR="00781C8F" w:rsidRPr="00237FC2" w:rsidTr="00B949A4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781C8F" w:rsidP="00655C13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lang w:bidi="ar-IQ"/>
                    </w:rPr>
                  </w:pPr>
                </w:p>
              </w:tc>
            </w:tr>
            <w:tr w:rsidR="00781C8F" w:rsidRPr="00237FC2" w:rsidTr="00B949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 w:val="restart"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781C8F" w:rsidP="00655C13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lang w:bidi="ar-IQ"/>
                    </w:rPr>
                  </w:pPr>
                </w:p>
              </w:tc>
            </w:tr>
            <w:tr w:rsidR="00781C8F" w:rsidRPr="00237FC2" w:rsidTr="00B949A4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781C8F" w:rsidP="00655C13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rtl/>
                      <w:lang w:bidi="ar-IQ"/>
                    </w:rPr>
                  </w:pPr>
                </w:p>
              </w:tc>
            </w:tr>
            <w:tr w:rsidR="00781C8F" w:rsidRPr="00237FC2" w:rsidTr="00B949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 w:val="restart"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781C8F" w:rsidP="00655C13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rtl/>
                      <w:lang w:bidi="ar-IQ"/>
                    </w:rPr>
                  </w:pPr>
                </w:p>
              </w:tc>
            </w:tr>
            <w:tr w:rsidR="00781C8F" w:rsidRPr="00237FC2" w:rsidTr="00B949A4">
              <w:trPr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781C8F" w:rsidP="00655C13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rtl/>
                      <w:lang w:bidi="ar-IQ"/>
                    </w:rPr>
                  </w:pPr>
                </w:p>
              </w:tc>
            </w:tr>
            <w:tr w:rsidR="00781C8F" w:rsidRPr="00237FC2" w:rsidTr="00B949A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 w:val="restart"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781C8F" w:rsidP="00655C13">
                  <w:pPr>
                    <w:pStyle w:val="Title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lang w:bidi="ar-IQ"/>
                    </w:rPr>
                  </w:pPr>
                </w:p>
              </w:tc>
            </w:tr>
            <w:tr w:rsidR="00781C8F" w:rsidRPr="00237FC2" w:rsidTr="00B949A4">
              <w:trPr>
                <w:trHeight w:val="25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" w:type="dxa"/>
                  <w:vMerge/>
                </w:tcPr>
                <w:p w:rsidR="00781C8F" w:rsidRPr="00237FC2" w:rsidRDefault="00781C8F" w:rsidP="00900DA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b w:val="0"/>
                      <w:bCs w:val="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81C8F" w:rsidRPr="00237FC2" w:rsidRDefault="00781C8F" w:rsidP="002F5A16">
                  <w:pPr>
                    <w:spacing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  <w:lang w:bidi="ar-IQ"/>
                    </w:rPr>
                  </w:pPr>
                </w:p>
              </w:tc>
              <w:tc>
                <w:tcPr>
                  <w:tcW w:w="1024" w:type="dxa"/>
                  <w:gridSpan w:val="2"/>
                </w:tcPr>
                <w:p w:rsidR="00781C8F" w:rsidRPr="00237FC2" w:rsidRDefault="00781C8F" w:rsidP="00900DAA">
                  <w:pPr>
                    <w:pStyle w:val="Titl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3" w:type="dxa"/>
                  <w:gridSpan w:val="2"/>
                </w:tcPr>
                <w:p w:rsidR="00781C8F" w:rsidRPr="005D54B6" w:rsidRDefault="00781C8F" w:rsidP="00655C13">
                  <w:pPr>
                    <w:pStyle w:val="Title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HAnsi" w:hAnsiTheme="minorHAnsi" w:cs="Ali_K_Sharif"/>
                      <w:b/>
                      <w:bCs/>
                      <w:szCs w:val="28"/>
                      <w:lang w:bidi="ar-IQ"/>
                    </w:rPr>
                  </w:pPr>
                </w:p>
              </w:tc>
            </w:tr>
          </w:tbl>
          <w:p w:rsidR="003311EA" w:rsidRPr="00C762B7" w:rsidRDefault="003311EA" w:rsidP="00C76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D37C1" w:rsidRPr="00D87016" w:rsidRDefault="006D37C1" w:rsidP="0074114D">
      <w:pPr>
        <w:rPr>
          <w:b/>
          <w:bCs/>
          <w:sz w:val="36"/>
          <w:szCs w:val="36"/>
        </w:rPr>
      </w:pPr>
    </w:p>
    <w:sectPr w:rsidR="006D37C1" w:rsidRPr="00D87016" w:rsidSect="003311EA">
      <w:headerReference w:type="default" r:id="rId8"/>
      <w:pgSz w:w="12240" w:h="15840"/>
      <w:pgMar w:top="1440" w:right="1440" w:bottom="720" w:left="1440" w:header="99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86" w:rsidRDefault="00F46686" w:rsidP="008D3205">
      <w:pPr>
        <w:spacing w:after="0" w:line="240" w:lineRule="auto"/>
      </w:pPr>
      <w:r>
        <w:separator/>
      </w:r>
    </w:p>
  </w:endnote>
  <w:endnote w:type="continuationSeparator" w:id="0">
    <w:p w:rsidR="00F46686" w:rsidRDefault="00F46686" w:rsidP="008D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86" w:rsidRDefault="00F46686" w:rsidP="008D3205">
      <w:pPr>
        <w:spacing w:after="0" w:line="240" w:lineRule="auto"/>
      </w:pPr>
      <w:r>
        <w:separator/>
      </w:r>
    </w:p>
  </w:footnote>
  <w:footnote w:type="continuationSeparator" w:id="0">
    <w:p w:rsidR="00F46686" w:rsidRDefault="00F46686" w:rsidP="008D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5"/>
      <w:gridCol w:w="8005"/>
    </w:tblGrid>
    <w:tr w:rsidR="008D3205" w:rsidTr="008D3205">
      <w:tc>
        <w:tcPr>
          <w:tcW w:w="1345" w:type="dxa"/>
        </w:tcPr>
        <w:p w:rsidR="008D3205" w:rsidRDefault="008D3205" w:rsidP="008D3205">
          <w:pPr>
            <w:pStyle w:val="Header"/>
            <w:jc w:val="center"/>
          </w:pPr>
          <w:r w:rsidRPr="004258C1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542925" cy="7905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</w:tcPr>
        <w:p w:rsidR="008D3205" w:rsidRPr="008D3205" w:rsidRDefault="008D3205" w:rsidP="008D3205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8D3205">
            <w:rPr>
              <w:b/>
              <w:bCs/>
              <w:sz w:val="28"/>
              <w:szCs w:val="28"/>
            </w:rPr>
            <w:t>Ministry of Higher Education and Scientific Research</w:t>
          </w:r>
        </w:p>
        <w:p w:rsidR="008D3205" w:rsidRPr="008D3205" w:rsidRDefault="008D3205" w:rsidP="008D3205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8D3205">
            <w:rPr>
              <w:b/>
              <w:bCs/>
              <w:sz w:val="28"/>
              <w:szCs w:val="28"/>
            </w:rPr>
            <w:t>Lebanese French University – Erbil</w:t>
          </w:r>
        </w:p>
        <w:p w:rsidR="008D3205" w:rsidRPr="008D3205" w:rsidRDefault="008D3205" w:rsidP="008D3205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4258C1">
            <w:rPr>
              <w:b/>
              <w:bCs/>
              <w:sz w:val="28"/>
              <w:szCs w:val="28"/>
            </w:rPr>
            <w:t>Division</w:t>
          </w:r>
          <w:r>
            <w:rPr>
              <w:b/>
              <w:bCs/>
              <w:sz w:val="28"/>
              <w:szCs w:val="28"/>
            </w:rPr>
            <w:t xml:space="preserve"> of Quality Assurance</w:t>
          </w:r>
        </w:p>
      </w:tc>
    </w:tr>
  </w:tbl>
  <w:p w:rsidR="008D3205" w:rsidRPr="008D3205" w:rsidRDefault="005C42CC" w:rsidP="008D32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-1003300</wp:posOffset>
              </wp:positionV>
              <wp:extent cx="6358255" cy="1127125"/>
              <wp:effectExtent l="0" t="0" r="23495" b="15875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8255" cy="11271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BBFCE70" id="Rounded Rectangle 1" o:spid="_x0000_s1026" style="position:absolute;margin-left:-15.05pt;margin-top:-79pt;width:500.65pt;height:8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" fillcolor="#e7e6e6 [3203]" strokecolor="#1f4d78 [1604]" strokeweight="1pt">
              <v:stroke joinstyle="miter"/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B61"/>
    <w:multiLevelType w:val="hybridMultilevel"/>
    <w:tmpl w:val="FD0A1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3F3"/>
    <w:multiLevelType w:val="hybridMultilevel"/>
    <w:tmpl w:val="24CAD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C54"/>
    <w:multiLevelType w:val="hybridMultilevel"/>
    <w:tmpl w:val="6B922B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E6C"/>
    <w:multiLevelType w:val="hybridMultilevel"/>
    <w:tmpl w:val="01A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6C74"/>
    <w:multiLevelType w:val="hybridMultilevel"/>
    <w:tmpl w:val="E44CFC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FD234D6"/>
    <w:multiLevelType w:val="hybridMultilevel"/>
    <w:tmpl w:val="57E0A386"/>
    <w:lvl w:ilvl="0" w:tplc="CB46F4C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2F9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6685A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12B2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461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A849C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5899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6C20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6B8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8F0169"/>
    <w:multiLevelType w:val="hybridMultilevel"/>
    <w:tmpl w:val="942A9586"/>
    <w:lvl w:ilvl="0" w:tplc="A028915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84B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A6BC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C9E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B22B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1E62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DE151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F37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D456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D8657D"/>
    <w:multiLevelType w:val="hybridMultilevel"/>
    <w:tmpl w:val="62B2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D7927"/>
    <w:multiLevelType w:val="hybridMultilevel"/>
    <w:tmpl w:val="A9BADDAE"/>
    <w:lvl w:ilvl="0" w:tplc="128CEFDA">
      <w:start w:val="1"/>
      <w:numFmt w:val="decimal"/>
      <w:lvlText w:val="%1."/>
      <w:lvlJc w:val="left"/>
      <w:pPr>
        <w:ind w:left="90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378EB"/>
    <w:multiLevelType w:val="hybridMultilevel"/>
    <w:tmpl w:val="579694F8"/>
    <w:lvl w:ilvl="0" w:tplc="91F6148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146C5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28BF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E257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203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98FBE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E81D0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2E180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4F5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ED16D8E"/>
    <w:multiLevelType w:val="hybridMultilevel"/>
    <w:tmpl w:val="5DBC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232AE"/>
    <w:multiLevelType w:val="hybridMultilevel"/>
    <w:tmpl w:val="F222A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D3F8B"/>
    <w:multiLevelType w:val="hybridMultilevel"/>
    <w:tmpl w:val="A122451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13ACD"/>
    <w:multiLevelType w:val="hybridMultilevel"/>
    <w:tmpl w:val="12DCD1C6"/>
    <w:lvl w:ilvl="0" w:tplc="59DA783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2ACF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F8B5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34EC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C0D2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DCED7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5CC3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1C83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646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1E66EB4"/>
    <w:multiLevelType w:val="hybridMultilevel"/>
    <w:tmpl w:val="6BD66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B6FF6"/>
    <w:multiLevelType w:val="hybridMultilevel"/>
    <w:tmpl w:val="2386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5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B"/>
    <w:rsid w:val="00007790"/>
    <w:rsid w:val="00031DBF"/>
    <w:rsid w:val="00140CCC"/>
    <w:rsid w:val="001505C9"/>
    <w:rsid w:val="00166FC3"/>
    <w:rsid w:val="001C68F2"/>
    <w:rsid w:val="00224F4E"/>
    <w:rsid w:val="0023289F"/>
    <w:rsid w:val="002543A0"/>
    <w:rsid w:val="00254B77"/>
    <w:rsid w:val="0026052B"/>
    <w:rsid w:val="00273B28"/>
    <w:rsid w:val="00275B9D"/>
    <w:rsid w:val="00280B68"/>
    <w:rsid w:val="00286B9C"/>
    <w:rsid w:val="002C0301"/>
    <w:rsid w:val="002C7F43"/>
    <w:rsid w:val="002F5A16"/>
    <w:rsid w:val="003013AD"/>
    <w:rsid w:val="003135DD"/>
    <w:rsid w:val="003311EA"/>
    <w:rsid w:val="00371AA2"/>
    <w:rsid w:val="0039218C"/>
    <w:rsid w:val="003D3BD0"/>
    <w:rsid w:val="00406B6C"/>
    <w:rsid w:val="00427348"/>
    <w:rsid w:val="00442546"/>
    <w:rsid w:val="00444719"/>
    <w:rsid w:val="00476469"/>
    <w:rsid w:val="00494D26"/>
    <w:rsid w:val="004E7AD4"/>
    <w:rsid w:val="00535176"/>
    <w:rsid w:val="00565F53"/>
    <w:rsid w:val="00576CB5"/>
    <w:rsid w:val="005937DF"/>
    <w:rsid w:val="005C22D7"/>
    <w:rsid w:val="005C42CC"/>
    <w:rsid w:val="0062091D"/>
    <w:rsid w:val="0062274D"/>
    <w:rsid w:val="00631649"/>
    <w:rsid w:val="00633995"/>
    <w:rsid w:val="006A34DF"/>
    <w:rsid w:val="006C4BCA"/>
    <w:rsid w:val="006D37C1"/>
    <w:rsid w:val="007243B8"/>
    <w:rsid w:val="0074114D"/>
    <w:rsid w:val="007619A3"/>
    <w:rsid w:val="00781C8F"/>
    <w:rsid w:val="007A1BA2"/>
    <w:rsid w:val="007F70D2"/>
    <w:rsid w:val="00834CF0"/>
    <w:rsid w:val="00875821"/>
    <w:rsid w:val="00887B7C"/>
    <w:rsid w:val="008B097B"/>
    <w:rsid w:val="008D3205"/>
    <w:rsid w:val="008F37F1"/>
    <w:rsid w:val="00900DAA"/>
    <w:rsid w:val="0091055C"/>
    <w:rsid w:val="00925FDE"/>
    <w:rsid w:val="00936573"/>
    <w:rsid w:val="0094744E"/>
    <w:rsid w:val="00954EDF"/>
    <w:rsid w:val="00965FC8"/>
    <w:rsid w:val="00980788"/>
    <w:rsid w:val="009A7AE5"/>
    <w:rsid w:val="009E3072"/>
    <w:rsid w:val="009E3E02"/>
    <w:rsid w:val="009F716E"/>
    <w:rsid w:val="00A000E7"/>
    <w:rsid w:val="00A127D7"/>
    <w:rsid w:val="00AB4AB4"/>
    <w:rsid w:val="00AC45E1"/>
    <w:rsid w:val="00AD347F"/>
    <w:rsid w:val="00AD3D3E"/>
    <w:rsid w:val="00AE2B70"/>
    <w:rsid w:val="00AE66F0"/>
    <w:rsid w:val="00AF0CB5"/>
    <w:rsid w:val="00B06FBA"/>
    <w:rsid w:val="00B41B71"/>
    <w:rsid w:val="00B51BFA"/>
    <w:rsid w:val="00B540C0"/>
    <w:rsid w:val="00B57485"/>
    <w:rsid w:val="00B71949"/>
    <w:rsid w:val="00B75BEB"/>
    <w:rsid w:val="00B82B3E"/>
    <w:rsid w:val="00B83DBA"/>
    <w:rsid w:val="00B949A4"/>
    <w:rsid w:val="00BA47C3"/>
    <w:rsid w:val="00BC334A"/>
    <w:rsid w:val="00BC5184"/>
    <w:rsid w:val="00BD2183"/>
    <w:rsid w:val="00BF39E2"/>
    <w:rsid w:val="00BF680A"/>
    <w:rsid w:val="00C12B4D"/>
    <w:rsid w:val="00C23A53"/>
    <w:rsid w:val="00C32AC9"/>
    <w:rsid w:val="00C45995"/>
    <w:rsid w:val="00C608B8"/>
    <w:rsid w:val="00C67D7E"/>
    <w:rsid w:val="00C70997"/>
    <w:rsid w:val="00C762B7"/>
    <w:rsid w:val="00CA1FA8"/>
    <w:rsid w:val="00CC4954"/>
    <w:rsid w:val="00CE3500"/>
    <w:rsid w:val="00CF6C0E"/>
    <w:rsid w:val="00D01EAC"/>
    <w:rsid w:val="00D02E79"/>
    <w:rsid w:val="00D044CF"/>
    <w:rsid w:val="00D20BD6"/>
    <w:rsid w:val="00D87016"/>
    <w:rsid w:val="00D95225"/>
    <w:rsid w:val="00DA5F0D"/>
    <w:rsid w:val="00DC0CF8"/>
    <w:rsid w:val="00DF64A9"/>
    <w:rsid w:val="00E00C79"/>
    <w:rsid w:val="00E02218"/>
    <w:rsid w:val="00E03980"/>
    <w:rsid w:val="00E06182"/>
    <w:rsid w:val="00E373E9"/>
    <w:rsid w:val="00E6749B"/>
    <w:rsid w:val="00E73285"/>
    <w:rsid w:val="00E9662F"/>
    <w:rsid w:val="00ED3480"/>
    <w:rsid w:val="00EE417D"/>
    <w:rsid w:val="00EE5D8D"/>
    <w:rsid w:val="00EE5E77"/>
    <w:rsid w:val="00F06272"/>
    <w:rsid w:val="00F14AEC"/>
    <w:rsid w:val="00F24D61"/>
    <w:rsid w:val="00F275F0"/>
    <w:rsid w:val="00F46686"/>
    <w:rsid w:val="00F469B7"/>
    <w:rsid w:val="00F54CBF"/>
    <w:rsid w:val="00F57BB4"/>
    <w:rsid w:val="00F7515E"/>
    <w:rsid w:val="00F94D09"/>
    <w:rsid w:val="00F97D56"/>
    <w:rsid w:val="00FC7B04"/>
    <w:rsid w:val="00FE7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398AE"/>
  <w15:docId w15:val="{93370888-5AB0-4948-9507-377B449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A0"/>
  </w:style>
  <w:style w:type="paragraph" w:styleId="Heading1">
    <w:name w:val="heading 1"/>
    <w:basedOn w:val="Normal"/>
    <w:next w:val="Normal"/>
    <w:link w:val="Heading1Char"/>
    <w:qFormat/>
    <w:rsid w:val="00DF64A9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205"/>
  </w:style>
  <w:style w:type="paragraph" w:styleId="Footer">
    <w:name w:val="footer"/>
    <w:basedOn w:val="Normal"/>
    <w:link w:val="FooterChar"/>
    <w:uiPriority w:val="99"/>
    <w:unhideWhenUsed/>
    <w:rsid w:val="008D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205"/>
  </w:style>
  <w:style w:type="table" w:styleId="TableGrid">
    <w:name w:val="Table Grid"/>
    <w:basedOn w:val="TableNormal"/>
    <w:uiPriority w:val="39"/>
    <w:rsid w:val="008D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D32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D37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64A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D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F64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F64A9"/>
    <w:rPr>
      <w:rFonts w:ascii="Times New Roman" w:eastAsia="Times New Roman" w:hAnsi="Times New Roman" w:cs="Times New Roman"/>
      <w:sz w:val="28"/>
      <w:szCs w:val="24"/>
    </w:rPr>
  </w:style>
  <w:style w:type="table" w:customStyle="1" w:styleId="GridTable6Colorful-Accent51">
    <w:name w:val="Grid Table 6 Colorful - Accent 51"/>
    <w:basedOn w:val="TableNormal"/>
    <w:uiPriority w:val="51"/>
    <w:rsid w:val="009E3E0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3E0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1E86-E777-461E-938B-396E5431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Schwan Dlawar</cp:lastModifiedBy>
  <cp:revision>3</cp:revision>
  <dcterms:created xsi:type="dcterms:W3CDTF">2023-10-16T10:35:00Z</dcterms:created>
  <dcterms:modified xsi:type="dcterms:W3CDTF">2023-10-16T10:37:00Z</dcterms:modified>
</cp:coreProperties>
</file>