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6A4" w:rsidRPr="000D6B23" w:rsidRDefault="0080086A" w:rsidP="000D6B23">
      <w:pPr>
        <w:tabs>
          <w:tab w:val="left" w:pos="1200"/>
        </w:tabs>
        <w:bidi/>
        <w:ind w:left="-851"/>
        <w:jc w:val="center"/>
        <w:rPr>
          <w:rFonts w:cs="Ali-A-Alwand"/>
          <w:b/>
          <w:bCs/>
          <w:sz w:val="44"/>
          <w:szCs w:val="44"/>
          <w:lang w:bidi="ar-KW"/>
        </w:rPr>
      </w:pPr>
      <w:r w:rsidRPr="000D6B23">
        <w:rPr>
          <w:rFonts w:cs="Ali-A-Alwand"/>
          <w:b/>
          <w:bCs/>
          <w:noProof/>
          <w:sz w:val="44"/>
          <w:szCs w:val="44"/>
          <w:lang w:val="en-US"/>
        </w:rPr>
        <w:drawing>
          <wp:inline distT="0" distB="0" distL="0" distR="0">
            <wp:extent cx="3000375" cy="22002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00375" cy="2200275"/>
                    </a:xfrm>
                    <a:prstGeom prst="rect">
                      <a:avLst/>
                    </a:prstGeom>
                    <a:noFill/>
                    <a:ln>
                      <a:noFill/>
                    </a:ln>
                  </pic:spPr>
                </pic:pic>
              </a:graphicData>
            </a:graphic>
          </wp:inline>
        </w:drawing>
      </w:r>
    </w:p>
    <w:p w:rsidR="008D46A4" w:rsidRPr="000D6B23" w:rsidRDefault="008D46A4" w:rsidP="000D6B23">
      <w:pPr>
        <w:tabs>
          <w:tab w:val="left" w:pos="1200"/>
        </w:tabs>
        <w:bidi/>
        <w:jc w:val="center"/>
        <w:rPr>
          <w:rFonts w:cs="Ali-A-Alwand"/>
          <w:b/>
          <w:bCs/>
          <w:sz w:val="44"/>
          <w:szCs w:val="44"/>
          <w:lang w:bidi="ar-KW"/>
        </w:rPr>
      </w:pPr>
    </w:p>
    <w:p w:rsidR="008D46A4" w:rsidRPr="000D6B23" w:rsidRDefault="006B5084" w:rsidP="000D6B23">
      <w:pPr>
        <w:tabs>
          <w:tab w:val="left" w:pos="1200"/>
        </w:tabs>
        <w:bidi/>
        <w:rPr>
          <w:rFonts w:cs="Ali-A-Alwand"/>
          <w:b/>
          <w:bCs/>
          <w:sz w:val="44"/>
          <w:szCs w:val="44"/>
          <w:rtl/>
          <w:lang w:bidi="ar-IQ"/>
        </w:rPr>
      </w:pPr>
      <w:r w:rsidRPr="000D6B23">
        <w:rPr>
          <w:rFonts w:cs="Ali-A-Alwand" w:hint="cs"/>
          <w:b/>
          <w:bCs/>
          <w:sz w:val="44"/>
          <w:szCs w:val="44"/>
          <w:rtl/>
          <w:lang w:bidi="ar-IQ"/>
        </w:rPr>
        <w:t xml:space="preserve">القسم </w:t>
      </w:r>
      <w:r w:rsidR="002F4A28" w:rsidRPr="000D6B23">
        <w:rPr>
          <w:rFonts w:cs="Ali-A-Alwand"/>
          <w:b/>
          <w:bCs/>
          <w:sz w:val="44"/>
          <w:szCs w:val="44"/>
          <w:lang w:bidi="ar-IQ"/>
        </w:rPr>
        <w:t xml:space="preserve">: </w:t>
      </w:r>
      <w:r w:rsidR="00B81847" w:rsidRPr="000D6B23">
        <w:rPr>
          <w:rFonts w:cs="Ali-A-Alwand" w:hint="cs"/>
          <w:b/>
          <w:bCs/>
          <w:sz w:val="44"/>
          <w:szCs w:val="44"/>
          <w:rtl/>
          <w:lang w:bidi="ar-IQ"/>
        </w:rPr>
        <w:t xml:space="preserve">القانون </w:t>
      </w:r>
    </w:p>
    <w:p w:rsidR="006B5084" w:rsidRPr="000D6B23" w:rsidRDefault="006B5084" w:rsidP="00711350">
      <w:pPr>
        <w:tabs>
          <w:tab w:val="left" w:pos="1200"/>
        </w:tabs>
        <w:bidi/>
        <w:rPr>
          <w:rFonts w:cs="Ali-A-Alwand"/>
          <w:b/>
          <w:bCs/>
          <w:sz w:val="44"/>
          <w:szCs w:val="44"/>
          <w:rtl/>
          <w:lang w:bidi="ar-IQ"/>
        </w:rPr>
      </w:pPr>
      <w:r w:rsidRPr="000D6B23">
        <w:rPr>
          <w:rFonts w:cs="Ali-A-Alwand" w:hint="cs"/>
          <w:b/>
          <w:bCs/>
          <w:sz w:val="44"/>
          <w:szCs w:val="44"/>
          <w:rtl/>
          <w:lang w:bidi="ar-IQ"/>
        </w:rPr>
        <w:t xml:space="preserve">الكلية </w:t>
      </w:r>
      <w:r w:rsidR="002F4A28" w:rsidRPr="000D6B23">
        <w:rPr>
          <w:rFonts w:cs="Ali-A-Alwand" w:hint="cs"/>
          <w:b/>
          <w:bCs/>
          <w:sz w:val="44"/>
          <w:szCs w:val="44"/>
          <w:rtl/>
          <w:lang w:bidi="ar-IQ"/>
        </w:rPr>
        <w:t>:</w:t>
      </w:r>
      <w:r w:rsidR="00545A1C" w:rsidRPr="000D6B23">
        <w:rPr>
          <w:rFonts w:cs="Ali-A-Alwand" w:hint="cs"/>
          <w:b/>
          <w:bCs/>
          <w:sz w:val="44"/>
          <w:szCs w:val="44"/>
          <w:rtl/>
          <w:lang w:bidi="ar-IQ"/>
        </w:rPr>
        <w:t xml:space="preserve"> القانون و</w:t>
      </w:r>
      <w:r w:rsidR="00711350">
        <w:rPr>
          <w:rFonts w:cs="Ali-A-Alwand" w:hint="cs"/>
          <w:b/>
          <w:bCs/>
          <w:sz w:val="44"/>
          <w:szCs w:val="44"/>
          <w:rtl/>
          <w:lang w:bidi="ar-IQ"/>
        </w:rPr>
        <w:t>العلاقات الدبلوماسية</w:t>
      </w:r>
    </w:p>
    <w:p w:rsidR="006B5084" w:rsidRPr="000D6B23" w:rsidRDefault="006B5084" w:rsidP="00711350">
      <w:pPr>
        <w:tabs>
          <w:tab w:val="left" w:pos="1200"/>
        </w:tabs>
        <w:bidi/>
        <w:rPr>
          <w:rFonts w:cs="Ali-A-Alwand"/>
          <w:b/>
          <w:bCs/>
          <w:sz w:val="44"/>
          <w:szCs w:val="44"/>
          <w:rtl/>
          <w:lang w:bidi="ar-IQ"/>
        </w:rPr>
      </w:pPr>
      <w:r w:rsidRPr="000D6B23">
        <w:rPr>
          <w:rFonts w:cs="Ali-A-Alwand" w:hint="cs"/>
          <w:b/>
          <w:bCs/>
          <w:sz w:val="44"/>
          <w:szCs w:val="44"/>
          <w:rtl/>
          <w:lang w:bidi="ar-IQ"/>
        </w:rPr>
        <w:t>الجامعة</w:t>
      </w:r>
      <w:r w:rsidR="002F4A28" w:rsidRPr="000D6B23">
        <w:rPr>
          <w:rFonts w:cs="Ali-A-Alwand" w:hint="cs"/>
          <w:b/>
          <w:bCs/>
          <w:sz w:val="44"/>
          <w:szCs w:val="44"/>
          <w:rtl/>
          <w:lang w:bidi="ar-IQ"/>
        </w:rPr>
        <w:t xml:space="preserve">: </w:t>
      </w:r>
      <w:r w:rsidR="00711350">
        <w:rPr>
          <w:rFonts w:cs="Ali-A-Alwand" w:hint="cs"/>
          <w:b/>
          <w:bCs/>
          <w:sz w:val="44"/>
          <w:szCs w:val="44"/>
          <w:rtl/>
          <w:lang w:bidi="ar-IQ"/>
        </w:rPr>
        <w:t>اللبنانية الفرنسية</w:t>
      </w:r>
    </w:p>
    <w:p w:rsidR="006B5084" w:rsidRPr="000D6B23" w:rsidRDefault="006B5084" w:rsidP="00711350">
      <w:pPr>
        <w:tabs>
          <w:tab w:val="left" w:pos="1200"/>
        </w:tabs>
        <w:bidi/>
        <w:rPr>
          <w:rFonts w:cs="Ali-A-Alwand"/>
          <w:b/>
          <w:bCs/>
          <w:sz w:val="44"/>
          <w:szCs w:val="44"/>
          <w:rtl/>
          <w:lang w:bidi="ar-IQ"/>
        </w:rPr>
      </w:pPr>
      <w:r w:rsidRPr="000D6B23">
        <w:rPr>
          <w:rFonts w:cs="Ali-A-Alwand" w:hint="cs"/>
          <w:b/>
          <w:bCs/>
          <w:sz w:val="44"/>
          <w:szCs w:val="44"/>
          <w:rtl/>
          <w:lang w:bidi="ar-IQ"/>
        </w:rPr>
        <w:t>المادة</w:t>
      </w:r>
      <w:r w:rsidR="002F4A28" w:rsidRPr="000D6B23">
        <w:rPr>
          <w:rFonts w:cs="Ali-A-Alwand" w:hint="cs"/>
          <w:b/>
          <w:bCs/>
          <w:sz w:val="44"/>
          <w:szCs w:val="44"/>
          <w:rtl/>
          <w:lang w:bidi="ar-IQ"/>
        </w:rPr>
        <w:t>:</w:t>
      </w:r>
      <w:r w:rsidR="00407A5C" w:rsidRPr="000D6B23">
        <w:rPr>
          <w:rFonts w:cs="Ali-A-Alwand" w:hint="cs"/>
          <w:b/>
          <w:bCs/>
          <w:sz w:val="44"/>
          <w:szCs w:val="44"/>
          <w:rtl/>
          <w:lang w:bidi="ar-IQ"/>
        </w:rPr>
        <w:t xml:space="preserve"> </w:t>
      </w:r>
      <w:r w:rsidR="00711350">
        <w:rPr>
          <w:rFonts w:cs="Ali-A-Alwand" w:hint="cs"/>
          <w:b/>
          <w:bCs/>
          <w:sz w:val="44"/>
          <w:szCs w:val="44"/>
          <w:rtl/>
          <w:lang w:bidi="ar-IQ"/>
        </w:rPr>
        <w:t xml:space="preserve">الأوراق </w:t>
      </w:r>
      <w:r w:rsidR="00407A5C" w:rsidRPr="000D6B23">
        <w:rPr>
          <w:rFonts w:cs="Ali-A-Alwand" w:hint="cs"/>
          <w:b/>
          <w:bCs/>
          <w:sz w:val="44"/>
          <w:szCs w:val="44"/>
          <w:rtl/>
          <w:lang w:bidi="ar-IQ"/>
        </w:rPr>
        <w:t>التجارية</w:t>
      </w:r>
    </w:p>
    <w:p w:rsidR="006B5084" w:rsidRPr="000D6B23" w:rsidRDefault="006B5084" w:rsidP="00711350">
      <w:pPr>
        <w:tabs>
          <w:tab w:val="left" w:pos="1200"/>
        </w:tabs>
        <w:bidi/>
        <w:rPr>
          <w:rFonts w:cs="Ali-A-Alwand"/>
          <w:b/>
          <w:bCs/>
          <w:sz w:val="44"/>
          <w:szCs w:val="44"/>
          <w:rtl/>
          <w:lang w:bidi="ar-IQ"/>
        </w:rPr>
      </w:pPr>
      <w:r w:rsidRPr="000D6B23">
        <w:rPr>
          <w:rFonts w:cs="Ali-A-Alwand" w:hint="cs"/>
          <w:b/>
          <w:bCs/>
          <w:sz w:val="44"/>
          <w:szCs w:val="44"/>
          <w:rtl/>
          <w:lang w:bidi="ar-IQ"/>
        </w:rPr>
        <w:t>كراسة المادة</w:t>
      </w:r>
      <w:r w:rsidR="002F4A28" w:rsidRPr="000D6B23">
        <w:rPr>
          <w:rFonts w:cs="Ali-A-Alwand" w:hint="cs"/>
          <w:b/>
          <w:bCs/>
          <w:sz w:val="44"/>
          <w:szCs w:val="44"/>
          <w:rtl/>
          <w:lang w:bidi="ar-IQ"/>
        </w:rPr>
        <w:t xml:space="preserve">: </w:t>
      </w:r>
      <w:r w:rsidR="00711350">
        <w:rPr>
          <w:rFonts w:cs="Ali-A-Alwand" w:hint="cs"/>
          <w:b/>
          <w:bCs/>
          <w:sz w:val="44"/>
          <w:szCs w:val="44"/>
          <w:rtl/>
          <w:lang w:bidi="ar-IQ"/>
        </w:rPr>
        <w:t>(الرابعة</w:t>
      </w:r>
      <w:r w:rsidRPr="000D6B23">
        <w:rPr>
          <w:rFonts w:cs="Ali-A-Alwand" w:hint="cs"/>
          <w:b/>
          <w:bCs/>
          <w:sz w:val="44"/>
          <w:szCs w:val="44"/>
          <w:rtl/>
          <w:lang w:bidi="ar-IQ"/>
        </w:rPr>
        <w:t>)</w:t>
      </w:r>
    </w:p>
    <w:p w:rsidR="002F4A28" w:rsidRPr="000D6B23" w:rsidRDefault="006B5084" w:rsidP="00711350">
      <w:pPr>
        <w:tabs>
          <w:tab w:val="left" w:pos="1200"/>
        </w:tabs>
        <w:bidi/>
        <w:rPr>
          <w:rFonts w:cs="Ali-A-Alwand"/>
          <w:b/>
          <w:bCs/>
          <w:sz w:val="36"/>
          <w:szCs w:val="36"/>
          <w:rtl/>
          <w:lang w:bidi="ar-IQ"/>
        </w:rPr>
      </w:pPr>
      <w:r w:rsidRPr="000D6B23">
        <w:rPr>
          <w:rFonts w:cs="Ali-A-Alwand" w:hint="cs"/>
          <w:b/>
          <w:bCs/>
          <w:sz w:val="44"/>
          <w:szCs w:val="44"/>
          <w:rtl/>
          <w:lang w:bidi="ar-IQ"/>
        </w:rPr>
        <w:t>اسم ال</w:t>
      </w:r>
      <w:r w:rsidR="00AA6785" w:rsidRPr="000D6B23">
        <w:rPr>
          <w:rFonts w:cs="Ali-A-Alwand" w:hint="cs"/>
          <w:b/>
          <w:bCs/>
          <w:sz w:val="44"/>
          <w:szCs w:val="44"/>
          <w:rtl/>
          <w:lang w:bidi="ar-IQ"/>
        </w:rPr>
        <w:t>تدريسي</w:t>
      </w:r>
      <w:r w:rsidR="002F4A28" w:rsidRPr="000D6B23">
        <w:rPr>
          <w:rFonts w:cs="Ali-A-Alwand" w:hint="cs"/>
          <w:b/>
          <w:bCs/>
          <w:sz w:val="44"/>
          <w:szCs w:val="44"/>
          <w:rtl/>
          <w:lang w:bidi="ar-IQ"/>
        </w:rPr>
        <w:t xml:space="preserve">: </w:t>
      </w:r>
      <w:r w:rsidR="002F4A28" w:rsidRPr="000D6B23">
        <w:rPr>
          <w:rFonts w:cs="Ali-A-Alwand" w:hint="cs"/>
          <w:b/>
          <w:bCs/>
          <w:sz w:val="36"/>
          <w:szCs w:val="36"/>
          <w:rtl/>
          <w:lang w:bidi="ar-IQ"/>
        </w:rPr>
        <w:t>المدرس المساعد: هاور</w:t>
      </w:r>
      <w:r w:rsidR="00711350">
        <w:rPr>
          <w:rFonts w:cs="Ali-A-Alwand" w:hint="cs"/>
          <w:b/>
          <w:bCs/>
          <w:sz w:val="36"/>
          <w:szCs w:val="36"/>
          <w:rtl/>
          <w:lang w:bidi="ar-IQ"/>
        </w:rPr>
        <w:t>ِ</w:t>
      </w:r>
      <w:r w:rsidR="002F4A28" w:rsidRPr="000D6B23">
        <w:rPr>
          <w:rFonts w:cs="Ali-A-Alwand" w:hint="cs"/>
          <w:b/>
          <w:bCs/>
          <w:sz w:val="36"/>
          <w:szCs w:val="36"/>
          <w:rtl/>
          <w:lang w:bidi="ar-IQ"/>
        </w:rPr>
        <w:t>ى</w:t>
      </w:r>
      <w:r w:rsidR="00711350">
        <w:rPr>
          <w:rFonts w:cs="Ali-A-Alwand" w:hint="cs"/>
          <w:b/>
          <w:bCs/>
          <w:sz w:val="36"/>
          <w:szCs w:val="36"/>
          <w:rtl/>
          <w:lang w:bidi="ar-IQ"/>
        </w:rPr>
        <w:t>َ</w:t>
      </w:r>
      <w:r w:rsidR="002F4A28" w:rsidRPr="000D6B23">
        <w:rPr>
          <w:rFonts w:cs="Ali-A-Alwand" w:hint="cs"/>
          <w:b/>
          <w:bCs/>
          <w:sz w:val="36"/>
          <w:szCs w:val="36"/>
          <w:rtl/>
          <w:lang w:bidi="ar-IQ"/>
        </w:rPr>
        <w:t xml:space="preserve"> نورالدين صابر</w:t>
      </w:r>
    </w:p>
    <w:p w:rsidR="006B5084" w:rsidRDefault="006B5084" w:rsidP="004B05BD">
      <w:pPr>
        <w:tabs>
          <w:tab w:val="left" w:pos="1200"/>
        </w:tabs>
        <w:bidi/>
        <w:rPr>
          <w:rFonts w:cs="Ali-A-Alwand"/>
          <w:b/>
          <w:bCs/>
          <w:sz w:val="44"/>
          <w:szCs w:val="44"/>
          <w:rtl/>
          <w:lang w:bidi="ar-IQ"/>
        </w:rPr>
      </w:pPr>
      <w:r w:rsidRPr="000D6B23">
        <w:rPr>
          <w:rFonts w:cs="Ali-A-Alwand" w:hint="cs"/>
          <w:b/>
          <w:bCs/>
          <w:sz w:val="44"/>
          <w:szCs w:val="44"/>
          <w:rtl/>
          <w:lang w:bidi="ar-IQ"/>
        </w:rPr>
        <w:t xml:space="preserve">السنة الدراسية: </w:t>
      </w:r>
      <w:r w:rsidR="004B05BD">
        <w:rPr>
          <w:rFonts w:cs="Ali-A-Alwand"/>
          <w:b/>
          <w:bCs/>
          <w:sz w:val="44"/>
          <w:szCs w:val="44"/>
          <w:lang w:bidi="ar-IQ"/>
        </w:rPr>
        <w:t>2021</w:t>
      </w:r>
      <w:r w:rsidR="00545A1C" w:rsidRPr="000D6B23">
        <w:rPr>
          <w:rFonts w:cs="Ali-A-Alwand" w:hint="cs"/>
          <w:b/>
          <w:bCs/>
          <w:sz w:val="44"/>
          <w:szCs w:val="44"/>
          <w:rtl/>
          <w:lang w:bidi="ar-IQ"/>
        </w:rPr>
        <w:t>-</w:t>
      </w:r>
      <w:r w:rsidRPr="000D6B23">
        <w:rPr>
          <w:rFonts w:cs="Ali-A-Alwand" w:hint="cs"/>
          <w:b/>
          <w:bCs/>
          <w:sz w:val="44"/>
          <w:szCs w:val="44"/>
          <w:rtl/>
          <w:lang w:bidi="ar-IQ"/>
        </w:rPr>
        <w:t xml:space="preserve"> </w:t>
      </w:r>
      <w:r w:rsidR="004B05BD">
        <w:rPr>
          <w:rFonts w:cs="Ali-A-Alwand"/>
          <w:b/>
          <w:bCs/>
          <w:sz w:val="44"/>
          <w:szCs w:val="44"/>
          <w:lang w:bidi="ar-IQ"/>
        </w:rPr>
        <w:t>2022</w:t>
      </w:r>
    </w:p>
    <w:p w:rsidR="00711350" w:rsidRDefault="00711350" w:rsidP="00711350">
      <w:pPr>
        <w:tabs>
          <w:tab w:val="left" w:pos="1200"/>
        </w:tabs>
        <w:bidi/>
        <w:rPr>
          <w:rFonts w:cs="Ali-A-Alwand"/>
          <w:b/>
          <w:bCs/>
          <w:sz w:val="44"/>
          <w:szCs w:val="44"/>
          <w:lang w:bidi="ar-IQ"/>
        </w:rPr>
      </w:pPr>
    </w:p>
    <w:p w:rsidR="00036E6E" w:rsidRPr="000D6B23" w:rsidRDefault="00036E6E" w:rsidP="00036E6E">
      <w:pPr>
        <w:tabs>
          <w:tab w:val="left" w:pos="1200"/>
        </w:tabs>
        <w:bidi/>
        <w:rPr>
          <w:rFonts w:cs="Ali-A-Alwand"/>
          <w:b/>
          <w:bCs/>
          <w:sz w:val="44"/>
          <w:szCs w:val="44"/>
          <w:rtl/>
          <w:lang w:bidi="ar-IQ"/>
        </w:rPr>
      </w:pPr>
    </w:p>
    <w:p w:rsidR="00AA6785" w:rsidRPr="000D6B23" w:rsidRDefault="00211F17" w:rsidP="000D6B23">
      <w:pPr>
        <w:tabs>
          <w:tab w:val="left" w:pos="1200"/>
        </w:tabs>
        <w:bidi/>
        <w:spacing w:after="0" w:line="240" w:lineRule="auto"/>
        <w:jc w:val="center"/>
        <w:rPr>
          <w:rFonts w:cs="Ali-A-Alwand"/>
          <w:b/>
          <w:bCs/>
          <w:sz w:val="44"/>
          <w:szCs w:val="44"/>
          <w:rtl/>
          <w:lang w:bidi="ar-KW"/>
        </w:rPr>
      </w:pPr>
      <w:r w:rsidRPr="000D6B23">
        <w:rPr>
          <w:rFonts w:cs="Ali-A-Alwand" w:hint="cs"/>
          <w:b/>
          <w:bCs/>
          <w:sz w:val="44"/>
          <w:szCs w:val="44"/>
          <w:rtl/>
          <w:lang w:bidi="ar-KW"/>
        </w:rPr>
        <w:lastRenderedPageBreak/>
        <w:t>كراسة المادة</w:t>
      </w:r>
    </w:p>
    <w:p w:rsidR="00807092" w:rsidRPr="000D6B23" w:rsidRDefault="00807092" w:rsidP="000D6B23">
      <w:pPr>
        <w:tabs>
          <w:tab w:val="left" w:pos="1200"/>
        </w:tabs>
        <w:bidi/>
        <w:spacing w:after="240" w:line="240" w:lineRule="auto"/>
        <w:jc w:val="center"/>
        <w:rPr>
          <w:rFonts w:cs="Ali-A-Alwand"/>
          <w:b/>
          <w:bCs/>
          <w:sz w:val="44"/>
          <w:szCs w:val="44"/>
          <w:lang w:val="en-US" w:bidi="ar-KW"/>
        </w:rPr>
      </w:pPr>
      <w:r w:rsidRPr="000D6B23">
        <w:rPr>
          <w:rFonts w:cs="Ali-A-Alwand"/>
          <w:b/>
          <w:bCs/>
          <w:sz w:val="44"/>
          <w:szCs w:val="44"/>
          <w:lang w:val="en-US" w:bidi="ar-KW"/>
        </w:rPr>
        <w:t>Course Book</w:t>
      </w:r>
    </w:p>
    <w:tbl>
      <w:tblPr>
        <w:tblW w:w="10105"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06"/>
        <w:gridCol w:w="2999"/>
      </w:tblGrid>
      <w:tr w:rsidR="008B4A21" w:rsidRPr="000D6B23" w:rsidTr="00E5528B">
        <w:tc>
          <w:tcPr>
            <w:tcW w:w="7106" w:type="dxa"/>
          </w:tcPr>
          <w:p w:rsidR="008D46A4" w:rsidRPr="000D6B23" w:rsidRDefault="00711350" w:rsidP="000D6B23">
            <w:pPr>
              <w:bidi/>
              <w:spacing w:after="0" w:line="240" w:lineRule="auto"/>
              <w:rPr>
                <w:rFonts w:asciiTheme="majorBidi" w:hAnsiTheme="majorBidi" w:cs="Ali-A-Alwand"/>
                <w:b/>
                <w:bCs/>
                <w:sz w:val="24"/>
                <w:szCs w:val="24"/>
                <w:rtl/>
                <w:lang w:bidi="ar-KW"/>
              </w:rPr>
            </w:pPr>
            <w:r>
              <w:rPr>
                <w:rFonts w:asciiTheme="majorBidi" w:hAnsiTheme="majorBidi" w:cs="Ali-A-Alwand" w:hint="cs"/>
                <w:b/>
                <w:bCs/>
                <w:sz w:val="24"/>
                <w:szCs w:val="24"/>
                <w:rtl/>
                <w:lang w:bidi="ar-KW"/>
              </w:rPr>
              <w:t>الأوراق</w:t>
            </w:r>
            <w:r w:rsidR="00B81847" w:rsidRPr="000D6B23">
              <w:rPr>
                <w:rFonts w:asciiTheme="majorBidi" w:hAnsiTheme="majorBidi" w:cs="Ali-A-Alwand" w:hint="cs"/>
                <w:b/>
                <w:bCs/>
                <w:sz w:val="24"/>
                <w:szCs w:val="24"/>
                <w:rtl/>
                <w:lang w:bidi="ar-KW"/>
              </w:rPr>
              <w:t xml:space="preserve"> التجاري</w:t>
            </w:r>
            <w:r>
              <w:rPr>
                <w:rFonts w:asciiTheme="majorBidi" w:hAnsiTheme="majorBidi" w:cs="Ali-A-Alwand" w:hint="cs"/>
                <w:b/>
                <w:bCs/>
                <w:sz w:val="24"/>
                <w:szCs w:val="24"/>
                <w:rtl/>
                <w:lang w:bidi="ar-KW"/>
              </w:rPr>
              <w:t>ة</w:t>
            </w:r>
          </w:p>
        </w:tc>
        <w:tc>
          <w:tcPr>
            <w:tcW w:w="2999" w:type="dxa"/>
          </w:tcPr>
          <w:p w:rsidR="008D46A4" w:rsidRPr="000D6B23" w:rsidRDefault="00E777CE" w:rsidP="000D6B23">
            <w:pPr>
              <w:bidi/>
              <w:spacing w:after="0" w:line="240" w:lineRule="auto"/>
              <w:rPr>
                <w:rFonts w:asciiTheme="majorBidi" w:hAnsiTheme="majorBidi" w:cs="Ali-A-Alwand"/>
                <w:b/>
                <w:bCs/>
                <w:sz w:val="24"/>
                <w:szCs w:val="24"/>
                <w:rtl/>
                <w:lang w:bidi="ar-IQ"/>
              </w:rPr>
            </w:pPr>
            <w:r w:rsidRPr="000D6B23">
              <w:rPr>
                <w:rFonts w:asciiTheme="majorBidi" w:hAnsiTheme="majorBidi" w:cs="Ali-A-Alwand"/>
                <w:b/>
                <w:bCs/>
                <w:sz w:val="24"/>
                <w:szCs w:val="24"/>
                <w:rtl/>
                <w:lang w:bidi="ar-IQ"/>
              </w:rPr>
              <w:t>1. اسم المادة</w:t>
            </w:r>
          </w:p>
        </w:tc>
      </w:tr>
      <w:tr w:rsidR="008B4A21" w:rsidRPr="000D6B23" w:rsidTr="00E5528B">
        <w:tc>
          <w:tcPr>
            <w:tcW w:w="7106" w:type="dxa"/>
          </w:tcPr>
          <w:p w:rsidR="008D46A4" w:rsidRPr="000D6B23" w:rsidRDefault="002F4A28" w:rsidP="000D6B23">
            <w:pPr>
              <w:bidi/>
              <w:spacing w:after="0" w:line="240" w:lineRule="auto"/>
              <w:rPr>
                <w:rFonts w:asciiTheme="majorBidi" w:hAnsiTheme="majorBidi" w:cs="Ali-A-Alwand"/>
                <w:b/>
                <w:bCs/>
                <w:sz w:val="24"/>
                <w:szCs w:val="24"/>
                <w:rtl/>
                <w:lang w:val="en-US" w:bidi="ar-KW"/>
              </w:rPr>
            </w:pPr>
            <w:r w:rsidRPr="000D6B23">
              <w:rPr>
                <w:rFonts w:asciiTheme="majorBidi" w:hAnsiTheme="majorBidi" w:cs="Ali-A-Alwand" w:hint="cs"/>
                <w:b/>
                <w:bCs/>
                <w:sz w:val="24"/>
                <w:szCs w:val="24"/>
                <w:rtl/>
                <w:lang w:val="en-US" w:bidi="ar-KW"/>
              </w:rPr>
              <w:t>م.م. هاورى نورالدين صابر</w:t>
            </w:r>
            <w:r w:rsidRPr="000D6B23">
              <w:rPr>
                <w:rFonts w:asciiTheme="majorBidi" w:hAnsiTheme="majorBidi" w:cs="Ali-A-Alwand"/>
                <w:b/>
                <w:bCs/>
                <w:sz w:val="24"/>
                <w:szCs w:val="24"/>
                <w:lang w:val="en-US" w:bidi="ar-KW"/>
              </w:rPr>
              <w:t xml:space="preserve"> </w:t>
            </w:r>
          </w:p>
        </w:tc>
        <w:tc>
          <w:tcPr>
            <w:tcW w:w="2999" w:type="dxa"/>
          </w:tcPr>
          <w:p w:rsidR="008D46A4" w:rsidRPr="000D6B23" w:rsidRDefault="00E777CE" w:rsidP="000D6B23">
            <w:pPr>
              <w:bidi/>
              <w:spacing w:after="0" w:line="240" w:lineRule="auto"/>
              <w:rPr>
                <w:rFonts w:asciiTheme="majorBidi" w:hAnsiTheme="majorBidi" w:cs="Ali-A-Alwand"/>
                <w:b/>
                <w:bCs/>
                <w:sz w:val="24"/>
                <w:szCs w:val="24"/>
                <w:lang w:bidi="ar-KW"/>
              </w:rPr>
            </w:pPr>
            <w:r w:rsidRPr="000D6B23">
              <w:rPr>
                <w:rFonts w:asciiTheme="majorBidi" w:hAnsiTheme="majorBidi" w:cs="Ali-A-Alwand"/>
                <w:b/>
                <w:bCs/>
                <w:sz w:val="24"/>
                <w:szCs w:val="24"/>
                <w:rtl/>
                <w:lang w:bidi="ar-KW"/>
              </w:rPr>
              <w:t xml:space="preserve">2. </w:t>
            </w:r>
            <w:r w:rsidR="00B6542D" w:rsidRPr="000D6B23">
              <w:rPr>
                <w:rFonts w:asciiTheme="majorBidi" w:hAnsiTheme="majorBidi" w:cs="Ali-A-Alwand"/>
                <w:b/>
                <w:bCs/>
                <w:sz w:val="24"/>
                <w:szCs w:val="24"/>
                <w:rtl/>
                <w:lang w:bidi="ar-KW"/>
              </w:rPr>
              <w:t>التدريسي المسؤول</w:t>
            </w:r>
          </w:p>
        </w:tc>
      </w:tr>
      <w:tr w:rsidR="008B4A21" w:rsidRPr="000D6B23" w:rsidTr="00E5528B">
        <w:tc>
          <w:tcPr>
            <w:tcW w:w="7106" w:type="dxa"/>
          </w:tcPr>
          <w:p w:rsidR="008D46A4" w:rsidRPr="000D6B23" w:rsidRDefault="009F6ED2" w:rsidP="00711350">
            <w:pPr>
              <w:bidi/>
              <w:spacing w:after="0" w:line="240" w:lineRule="auto"/>
              <w:rPr>
                <w:rFonts w:asciiTheme="majorBidi" w:hAnsiTheme="majorBidi" w:cs="Ali-A-Alwand"/>
                <w:b/>
                <w:bCs/>
                <w:sz w:val="24"/>
                <w:szCs w:val="24"/>
                <w:lang w:bidi="ar-KW"/>
              </w:rPr>
            </w:pPr>
            <w:r w:rsidRPr="000D6B23">
              <w:rPr>
                <w:rFonts w:asciiTheme="majorBidi" w:hAnsiTheme="majorBidi" w:cs="Ali-A-Alwand" w:hint="cs"/>
                <w:b/>
                <w:bCs/>
                <w:sz w:val="24"/>
                <w:szCs w:val="24"/>
                <w:rtl/>
                <w:lang w:bidi="ar-KW"/>
              </w:rPr>
              <w:t xml:space="preserve">قسم : </w:t>
            </w:r>
            <w:r w:rsidR="00B81847" w:rsidRPr="000D6B23">
              <w:rPr>
                <w:rFonts w:asciiTheme="majorBidi" w:hAnsiTheme="majorBidi" w:cs="Ali-A-Alwand" w:hint="cs"/>
                <w:b/>
                <w:bCs/>
                <w:sz w:val="24"/>
                <w:szCs w:val="24"/>
                <w:rtl/>
                <w:lang w:bidi="ar-KW"/>
              </w:rPr>
              <w:t>القانون</w:t>
            </w:r>
            <w:r w:rsidRPr="000D6B23">
              <w:rPr>
                <w:rFonts w:asciiTheme="majorBidi" w:hAnsiTheme="majorBidi" w:cs="Ali-A-Alwand" w:hint="cs"/>
                <w:b/>
                <w:bCs/>
                <w:sz w:val="24"/>
                <w:szCs w:val="24"/>
                <w:rtl/>
                <w:lang w:bidi="ar-JO"/>
              </w:rPr>
              <w:t>/كل</w:t>
            </w:r>
            <w:r w:rsidR="00711350">
              <w:rPr>
                <w:rFonts w:asciiTheme="majorBidi" w:hAnsiTheme="majorBidi" w:cs="Ali-A-Alwand" w:hint="cs"/>
                <w:b/>
                <w:bCs/>
                <w:sz w:val="24"/>
                <w:szCs w:val="24"/>
                <w:rtl/>
                <w:lang w:bidi="ar-JO"/>
              </w:rPr>
              <w:t>ية</w:t>
            </w:r>
            <w:r w:rsidRPr="000D6B23">
              <w:rPr>
                <w:rFonts w:asciiTheme="majorBidi" w:hAnsiTheme="majorBidi" w:cs="Ali-A-Alwand" w:hint="cs"/>
                <w:b/>
                <w:bCs/>
                <w:sz w:val="24"/>
                <w:szCs w:val="24"/>
                <w:rtl/>
                <w:lang w:bidi="ar-JO"/>
              </w:rPr>
              <w:t xml:space="preserve"> القانون</w:t>
            </w:r>
            <w:r w:rsidR="00B81847" w:rsidRPr="000D6B23">
              <w:rPr>
                <w:rFonts w:asciiTheme="majorBidi" w:hAnsiTheme="majorBidi" w:cs="Ali-A-Alwand" w:hint="cs"/>
                <w:b/>
                <w:bCs/>
                <w:sz w:val="24"/>
                <w:szCs w:val="24"/>
                <w:rtl/>
                <w:lang w:bidi="ar-KW"/>
              </w:rPr>
              <w:t xml:space="preserve"> وال</w:t>
            </w:r>
            <w:r w:rsidR="00711350">
              <w:rPr>
                <w:rFonts w:asciiTheme="majorBidi" w:hAnsiTheme="majorBidi" w:cs="Ali-A-Alwand" w:hint="cs"/>
                <w:b/>
                <w:bCs/>
                <w:sz w:val="24"/>
                <w:szCs w:val="24"/>
                <w:rtl/>
                <w:lang w:bidi="ar-KW"/>
              </w:rPr>
              <w:t>علاقات الدبلوماسية</w:t>
            </w:r>
            <w:r w:rsidR="00B81847" w:rsidRPr="000D6B23">
              <w:rPr>
                <w:rFonts w:asciiTheme="majorBidi" w:hAnsiTheme="majorBidi" w:cs="Ali-A-Alwand" w:hint="cs"/>
                <w:b/>
                <w:bCs/>
                <w:sz w:val="24"/>
                <w:szCs w:val="24"/>
                <w:rtl/>
                <w:lang w:bidi="ar-KW"/>
              </w:rPr>
              <w:t xml:space="preserve"> </w:t>
            </w:r>
          </w:p>
        </w:tc>
        <w:tc>
          <w:tcPr>
            <w:tcW w:w="2999" w:type="dxa"/>
          </w:tcPr>
          <w:p w:rsidR="008D46A4" w:rsidRPr="000D6B23" w:rsidRDefault="00E777CE" w:rsidP="000D6B23">
            <w:pPr>
              <w:bidi/>
              <w:spacing w:after="0" w:line="240" w:lineRule="auto"/>
              <w:rPr>
                <w:rFonts w:asciiTheme="majorBidi" w:hAnsiTheme="majorBidi" w:cs="Ali-A-Alwand"/>
                <w:b/>
                <w:bCs/>
                <w:sz w:val="24"/>
                <w:szCs w:val="24"/>
                <w:lang w:bidi="ar-KW"/>
              </w:rPr>
            </w:pPr>
            <w:r w:rsidRPr="000D6B23">
              <w:rPr>
                <w:rFonts w:asciiTheme="majorBidi" w:hAnsiTheme="majorBidi" w:cs="Ali-A-Alwand"/>
                <w:b/>
                <w:bCs/>
                <w:sz w:val="24"/>
                <w:szCs w:val="24"/>
                <w:rtl/>
                <w:lang w:bidi="ar-KW"/>
              </w:rPr>
              <w:t>3. القسم/ الكلية</w:t>
            </w:r>
          </w:p>
        </w:tc>
      </w:tr>
      <w:tr w:rsidR="008B4A21" w:rsidRPr="000D6B23" w:rsidTr="00E5528B">
        <w:trPr>
          <w:trHeight w:val="352"/>
        </w:trPr>
        <w:tc>
          <w:tcPr>
            <w:tcW w:w="7106" w:type="dxa"/>
          </w:tcPr>
          <w:p w:rsidR="00711350" w:rsidRDefault="00B6542D" w:rsidP="00711350">
            <w:pPr>
              <w:bidi/>
              <w:spacing w:after="0" w:line="240" w:lineRule="auto"/>
              <w:rPr>
                <w:rFonts w:asciiTheme="majorBidi" w:hAnsiTheme="majorBidi" w:cs="Ali-A-Alwand"/>
                <w:b/>
                <w:bCs/>
                <w:sz w:val="24"/>
                <w:szCs w:val="24"/>
                <w:rtl/>
                <w:lang w:bidi="ar-KW"/>
              </w:rPr>
            </w:pPr>
            <w:r w:rsidRPr="000D6B23">
              <w:rPr>
                <w:rFonts w:asciiTheme="majorBidi" w:hAnsiTheme="majorBidi" w:cs="Ali-A-Alwand"/>
                <w:b/>
                <w:bCs/>
                <w:sz w:val="24"/>
                <w:szCs w:val="24"/>
                <w:rtl/>
                <w:lang w:bidi="ar-KW"/>
              </w:rPr>
              <w:t>ا</w:t>
            </w:r>
            <w:r w:rsidRPr="000D6B23">
              <w:rPr>
                <w:rFonts w:asciiTheme="majorBidi" w:hAnsiTheme="majorBidi" w:cs="Ali-A-Alwand" w:hint="cs"/>
                <w:b/>
                <w:bCs/>
                <w:sz w:val="24"/>
                <w:szCs w:val="24"/>
                <w:rtl/>
                <w:lang w:bidi="ar-KW"/>
              </w:rPr>
              <w:t>لا</w:t>
            </w:r>
            <w:r w:rsidRPr="000D6B23">
              <w:rPr>
                <w:rFonts w:asciiTheme="majorBidi" w:hAnsiTheme="majorBidi" w:cs="Ali-A-Alwand"/>
                <w:b/>
                <w:bCs/>
                <w:sz w:val="24"/>
                <w:szCs w:val="24"/>
                <w:rtl/>
                <w:lang w:bidi="ar-KW"/>
              </w:rPr>
              <w:t>يميل</w:t>
            </w:r>
            <w:r w:rsidR="00711350">
              <w:rPr>
                <w:rFonts w:asciiTheme="majorBidi" w:hAnsiTheme="majorBidi" w:cs="Ali-A-Alwand" w:hint="cs"/>
                <w:b/>
                <w:bCs/>
                <w:sz w:val="24"/>
                <w:szCs w:val="24"/>
                <w:rtl/>
                <w:lang w:bidi="ar-KW"/>
              </w:rPr>
              <w:t>:</w:t>
            </w:r>
          </w:p>
          <w:p w:rsidR="00047655" w:rsidRPr="000D6B23" w:rsidRDefault="002F4A28" w:rsidP="00711350">
            <w:pPr>
              <w:bidi/>
              <w:spacing w:after="0" w:line="240" w:lineRule="auto"/>
              <w:rPr>
                <w:rFonts w:asciiTheme="majorBidi" w:hAnsiTheme="majorBidi" w:cs="Ali-A-Alwand"/>
                <w:b/>
                <w:bCs/>
                <w:sz w:val="24"/>
                <w:szCs w:val="24"/>
                <w:lang w:val="en-US" w:bidi="ar-IQ"/>
              </w:rPr>
            </w:pPr>
            <w:r w:rsidRPr="000D6B23">
              <w:rPr>
                <w:rFonts w:asciiTheme="majorBidi" w:hAnsiTheme="majorBidi" w:cs="Ali-A-Alwand"/>
                <w:b/>
                <w:bCs/>
                <w:sz w:val="24"/>
                <w:szCs w:val="24"/>
                <w:lang w:val="en-US" w:bidi="ar-IQ"/>
              </w:rPr>
              <w:t xml:space="preserve"> </w:t>
            </w:r>
            <w:r w:rsidR="00711350">
              <w:rPr>
                <w:rFonts w:asciiTheme="majorBidi" w:hAnsiTheme="majorBidi" w:cs="Ali-A-Alwand"/>
                <w:b/>
                <w:bCs/>
                <w:sz w:val="24"/>
                <w:szCs w:val="24"/>
                <w:lang w:val="en-US" w:bidi="ar-IQ"/>
              </w:rPr>
              <w:t>hawre.sabir@lfu.edu.krd</w:t>
            </w:r>
          </w:p>
          <w:p w:rsidR="00047655" w:rsidRPr="000D6B23" w:rsidRDefault="00047655" w:rsidP="000D6B23">
            <w:pPr>
              <w:bidi/>
              <w:spacing w:after="0" w:line="240" w:lineRule="auto"/>
              <w:rPr>
                <w:rFonts w:asciiTheme="majorBidi" w:hAnsiTheme="majorBidi" w:cs="Ali-A-Alwand"/>
                <w:b/>
                <w:bCs/>
                <w:sz w:val="24"/>
                <w:szCs w:val="24"/>
                <w:rtl/>
                <w:lang w:val="en-US" w:bidi="ar-KW"/>
              </w:rPr>
            </w:pPr>
          </w:p>
          <w:p w:rsidR="00B6542D" w:rsidRPr="000D6B23" w:rsidRDefault="00B6542D" w:rsidP="000D6B23">
            <w:pPr>
              <w:bidi/>
              <w:spacing w:after="0" w:line="240" w:lineRule="auto"/>
              <w:rPr>
                <w:rFonts w:asciiTheme="majorBidi" w:hAnsiTheme="majorBidi" w:cs="Ali-A-Alwand"/>
                <w:b/>
                <w:bCs/>
                <w:sz w:val="24"/>
                <w:szCs w:val="24"/>
                <w:lang w:bidi="ar-KW"/>
              </w:rPr>
            </w:pPr>
            <w:r w:rsidRPr="000D6B23">
              <w:rPr>
                <w:rFonts w:asciiTheme="majorBidi" w:hAnsiTheme="majorBidi" w:cs="Ali-A-Alwand"/>
                <w:b/>
                <w:bCs/>
                <w:sz w:val="24"/>
                <w:szCs w:val="24"/>
                <w:rtl/>
                <w:lang w:bidi="ar-KW"/>
              </w:rPr>
              <w:t>رقم الهاتف (اختياري):</w:t>
            </w:r>
          </w:p>
        </w:tc>
        <w:tc>
          <w:tcPr>
            <w:tcW w:w="2999" w:type="dxa"/>
          </w:tcPr>
          <w:p w:rsidR="008D46A4" w:rsidRPr="000D6B23" w:rsidRDefault="00EC286D" w:rsidP="000D6B23">
            <w:pPr>
              <w:bidi/>
              <w:spacing w:after="0" w:line="240" w:lineRule="auto"/>
              <w:rPr>
                <w:rFonts w:asciiTheme="majorBidi" w:hAnsiTheme="majorBidi" w:cs="Ali-A-Alwand"/>
                <w:b/>
                <w:bCs/>
                <w:sz w:val="24"/>
                <w:szCs w:val="24"/>
                <w:lang w:val="en-US" w:bidi="ar-KW"/>
              </w:rPr>
            </w:pPr>
            <w:r w:rsidRPr="000D6B23">
              <w:rPr>
                <w:rFonts w:asciiTheme="majorBidi" w:hAnsiTheme="majorBidi" w:cs="Ali-A-Alwand"/>
                <w:b/>
                <w:bCs/>
                <w:sz w:val="24"/>
                <w:szCs w:val="24"/>
                <w:rtl/>
                <w:lang w:bidi="ar-KW"/>
              </w:rPr>
              <w:t>4.</w:t>
            </w:r>
            <w:r w:rsidR="00B6542D" w:rsidRPr="000D6B23">
              <w:rPr>
                <w:rFonts w:asciiTheme="majorBidi" w:hAnsiTheme="majorBidi" w:cs="Ali-A-Alwand"/>
                <w:b/>
                <w:bCs/>
                <w:sz w:val="24"/>
                <w:szCs w:val="24"/>
                <w:rtl/>
                <w:lang w:bidi="ar-KW"/>
              </w:rPr>
              <w:t xml:space="preserve"> معلومات</w:t>
            </w:r>
            <w:r w:rsidRPr="000D6B23">
              <w:rPr>
                <w:rFonts w:asciiTheme="majorBidi" w:hAnsiTheme="majorBidi" w:cs="Ali-A-Alwand"/>
                <w:b/>
                <w:bCs/>
                <w:sz w:val="24"/>
                <w:szCs w:val="24"/>
                <w:rtl/>
                <w:lang w:bidi="ar-KW"/>
              </w:rPr>
              <w:t xml:space="preserve"> الاتصال: </w:t>
            </w:r>
          </w:p>
          <w:p w:rsidR="008D46A4" w:rsidRPr="000D6B23" w:rsidRDefault="008D46A4" w:rsidP="000D6B23">
            <w:pPr>
              <w:bidi/>
              <w:spacing w:after="0" w:line="240" w:lineRule="auto"/>
              <w:rPr>
                <w:rFonts w:asciiTheme="majorBidi" w:hAnsiTheme="majorBidi" w:cs="Ali-A-Alwand"/>
                <w:b/>
                <w:bCs/>
                <w:sz w:val="24"/>
                <w:szCs w:val="24"/>
                <w:lang w:val="en-US" w:bidi="ar-KW"/>
              </w:rPr>
            </w:pPr>
          </w:p>
        </w:tc>
      </w:tr>
      <w:tr w:rsidR="008B4A21" w:rsidRPr="000D6B23" w:rsidTr="00E5528B">
        <w:tc>
          <w:tcPr>
            <w:tcW w:w="7106" w:type="dxa"/>
          </w:tcPr>
          <w:p w:rsidR="008D46A4" w:rsidRPr="000D6B23" w:rsidRDefault="00644E0B" w:rsidP="00036E6E">
            <w:pPr>
              <w:bidi/>
              <w:spacing w:after="0" w:line="240" w:lineRule="auto"/>
              <w:rPr>
                <w:rFonts w:asciiTheme="majorBidi" w:hAnsiTheme="majorBidi" w:cs="Ali-A-Alwand"/>
                <w:sz w:val="24"/>
                <w:szCs w:val="24"/>
                <w:lang w:bidi="ar-KW"/>
              </w:rPr>
            </w:pPr>
            <w:r w:rsidRPr="00036E6E">
              <w:rPr>
                <w:rFonts w:asciiTheme="majorBidi" w:hAnsiTheme="majorBidi" w:cs="Ali-A-Alwand" w:hint="cs"/>
                <w:b/>
                <w:bCs/>
                <w:sz w:val="24"/>
                <w:szCs w:val="24"/>
                <w:rtl/>
                <w:lang w:bidi="ar-KW"/>
              </w:rPr>
              <w:t xml:space="preserve">ساعتين نظري في كل اسبوع علما بان الطلاب موزعين على </w:t>
            </w:r>
            <w:r w:rsidR="00711350" w:rsidRPr="00036E6E">
              <w:rPr>
                <w:rFonts w:asciiTheme="majorBidi" w:hAnsiTheme="majorBidi" w:cs="Ali-A-Alwand" w:hint="cs"/>
                <w:b/>
                <w:bCs/>
                <w:sz w:val="24"/>
                <w:szCs w:val="24"/>
                <w:rtl/>
                <w:lang w:bidi="ar-KW"/>
              </w:rPr>
              <w:t xml:space="preserve">دوام الصباحي والمسائي </w:t>
            </w:r>
            <w:r w:rsidRPr="00036E6E">
              <w:rPr>
                <w:rFonts w:asciiTheme="majorBidi" w:hAnsiTheme="majorBidi" w:cs="Ali-A-Alwand" w:hint="cs"/>
                <w:b/>
                <w:bCs/>
                <w:sz w:val="24"/>
                <w:szCs w:val="24"/>
                <w:rtl/>
                <w:lang w:bidi="ar-KW"/>
              </w:rPr>
              <w:t xml:space="preserve">والحصيلة النهائية لجميع الشعب </w:t>
            </w:r>
            <w:r w:rsidR="00036E6E" w:rsidRPr="00036E6E">
              <w:rPr>
                <w:rFonts w:asciiTheme="majorBidi" w:hAnsiTheme="majorBidi" w:cs="Ali-A-Alwand"/>
                <w:b/>
                <w:bCs/>
                <w:sz w:val="24"/>
                <w:szCs w:val="24"/>
                <w:lang w:bidi="ar-KW"/>
              </w:rPr>
              <w:t>4</w:t>
            </w:r>
            <w:r w:rsidRPr="00036E6E">
              <w:rPr>
                <w:rFonts w:asciiTheme="majorBidi" w:hAnsiTheme="majorBidi" w:cs="Ali-A-Alwand" w:hint="cs"/>
                <w:b/>
                <w:bCs/>
                <w:sz w:val="24"/>
                <w:szCs w:val="24"/>
                <w:rtl/>
                <w:lang w:bidi="ar-KW"/>
              </w:rPr>
              <w:t xml:space="preserve"> ساعات في اسبوع </w:t>
            </w:r>
            <w:r w:rsidR="002F4A28" w:rsidRPr="00036E6E">
              <w:rPr>
                <w:rFonts w:asciiTheme="majorBidi" w:hAnsiTheme="majorBidi" w:cs="Ali-A-Alwand" w:hint="cs"/>
                <w:b/>
                <w:bCs/>
                <w:sz w:val="24"/>
                <w:szCs w:val="24"/>
                <w:rtl/>
                <w:lang w:bidi="ar-KW"/>
              </w:rPr>
              <w:t>.</w:t>
            </w:r>
            <w:r w:rsidR="000D03E0" w:rsidRPr="000D6B23">
              <w:rPr>
                <w:rFonts w:asciiTheme="majorBidi" w:hAnsiTheme="majorBidi" w:cs="Ali-A-Alwand"/>
                <w:sz w:val="24"/>
                <w:szCs w:val="24"/>
                <w:rtl/>
                <w:lang w:bidi="ar-KW"/>
              </w:rPr>
              <w:tab/>
            </w:r>
          </w:p>
        </w:tc>
        <w:tc>
          <w:tcPr>
            <w:tcW w:w="2999" w:type="dxa"/>
          </w:tcPr>
          <w:p w:rsidR="00B6542D" w:rsidRPr="000D6B23" w:rsidRDefault="00B6542D" w:rsidP="000D6B23">
            <w:pPr>
              <w:bidi/>
              <w:spacing w:after="0" w:line="240" w:lineRule="auto"/>
              <w:rPr>
                <w:rFonts w:asciiTheme="majorBidi" w:hAnsiTheme="majorBidi" w:cs="Ali-A-Alwand"/>
                <w:b/>
                <w:bCs/>
                <w:sz w:val="24"/>
                <w:szCs w:val="24"/>
                <w:rtl/>
                <w:lang w:bidi="ar-KW"/>
              </w:rPr>
            </w:pPr>
            <w:r w:rsidRPr="000D6B23">
              <w:rPr>
                <w:rFonts w:asciiTheme="majorBidi" w:hAnsiTheme="majorBidi" w:cs="Ali-A-Alwand"/>
                <w:b/>
                <w:bCs/>
                <w:sz w:val="24"/>
                <w:szCs w:val="24"/>
                <w:rtl/>
                <w:lang w:bidi="ar-KW"/>
              </w:rPr>
              <w:t>5. ال</w:t>
            </w:r>
            <w:r w:rsidR="00EB1AE0" w:rsidRPr="000D6B23">
              <w:rPr>
                <w:rFonts w:asciiTheme="majorBidi" w:hAnsiTheme="majorBidi" w:cs="Ali-A-Alwand" w:hint="cs"/>
                <w:b/>
                <w:bCs/>
                <w:sz w:val="24"/>
                <w:szCs w:val="24"/>
                <w:rtl/>
                <w:lang w:bidi="ar-KW"/>
              </w:rPr>
              <w:t>وحدات</w:t>
            </w:r>
            <w:r w:rsidR="004D421F" w:rsidRPr="000D6B23">
              <w:rPr>
                <w:rFonts w:asciiTheme="majorBidi" w:hAnsiTheme="majorBidi" w:cs="Ali-A-Alwand" w:hint="cs"/>
                <w:b/>
                <w:bCs/>
                <w:sz w:val="24"/>
                <w:szCs w:val="24"/>
                <w:rtl/>
                <w:lang w:bidi="ar-KW"/>
              </w:rPr>
              <w:t xml:space="preserve">الدراسیە </w:t>
            </w:r>
            <w:r w:rsidRPr="000D6B23">
              <w:rPr>
                <w:rFonts w:asciiTheme="majorBidi" w:hAnsiTheme="majorBidi" w:cs="Ali-A-Alwand"/>
                <w:b/>
                <w:bCs/>
                <w:sz w:val="24"/>
                <w:szCs w:val="24"/>
                <w:rtl/>
                <w:lang w:bidi="ar-KW"/>
              </w:rPr>
              <w:t>(بالساعة) خلال الاسبوع</w:t>
            </w:r>
          </w:p>
          <w:p w:rsidR="00B6542D" w:rsidRPr="000D6B23" w:rsidRDefault="00B6542D" w:rsidP="000D6B23">
            <w:pPr>
              <w:bidi/>
              <w:spacing w:after="0" w:line="240" w:lineRule="auto"/>
              <w:rPr>
                <w:rFonts w:asciiTheme="majorBidi" w:hAnsiTheme="majorBidi" w:cs="Ali-A-Alwand"/>
                <w:b/>
                <w:bCs/>
                <w:sz w:val="24"/>
                <w:szCs w:val="24"/>
                <w:rtl/>
                <w:lang w:bidi="ar-KW"/>
              </w:rPr>
            </w:pPr>
          </w:p>
          <w:p w:rsidR="00B6542D" w:rsidRPr="000D6B23" w:rsidRDefault="00B6542D" w:rsidP="000D6B23">
            <w:pPr>
              <w:bidi/>
              <w:spacing w:after="0" w:line="240" w:lineRule="auto"/>
              <w:rPr>
                <w:rFonts w:asciiTheme="majorBidi" w:hAnsiTheme="majorBidi" w:cs="Ali-A-Alwand"/>
                <w:b/>
                <w:bCs/>
                <w:sz w:val="24"/>
                <w:szCs w:val="24"/>
                <w:rtl/>
                <w:lang w:bidi="ar-KW"/>
              </w:rPr>
            </w:pPr>
          </w:p>
          <w:p w:rsidR="008D46A4" w:rsidRPr="000D6B23" w:rsidRDefault="008D46A4" w:rsidP="000D6B23">
            <w:pPr>
              <w:bidi/>
              <w:spacing w:after="0" w:line="240" w:lineRule="auto"/>
              <w:rPr>
                <w:rFonts w:asciiTheme="majorBidi" w:hAnsiTheme="majorBidi" w:cs="Ali-A-Alwand"/>
                <w:b/>
                <w:bCs/>
                <w:sz w:val="24"/>
                <w:szCs w:val="24"/>
                <w:lang w:bidi="ar-KW"/>
              </w:rPr>
            </w:pPr>
          </w:p>
        </w:tc>
      </w:tr>
      <w:tr w:rsidR="008B4A21" w:rsidRPr="000D6B23" w:rsidTr="00E5528B">
        <w:tc>
          <w:tcPr>
            <w:tcW w:w="7106" w:type="dxa"/>
          </w:tcPr>
          <w:p w:rsidR="008D46A4" w:rsidRPr="000D6B23" w:rsidRDefault="00036E6E" w:rsidP="000D6B23">
            <w:pPr>
              <w:bidi/>
              <w:spacing w:after="0" w:line="240" w:lineRule="auto"/>
              <w:rPr>
                <w:rFonts w:asciiTheme="majorBidi" w:hAnsiTheme="majorBidi" w:cs="Ali-A-Alwand"/>
                <w:sz w:val="24"/>
                <w:szCs w:val="24"/>
                <w:lang w:val="en-US" w:bidi="ar-KW"/>
              </w:rPr>
            </w:pPr>
            <w:r>
              <w:rPr>
                <w:rFonts w:asciiTheme="majorBidi" w:hAnsiTheme="majorBidi" w:cs="Ali-A-Alwand"/>
                <w:sz w:val="24"/>
                <w:szCs w:val="24"/>
                <w:lang w:val="en-US" w:bidi="ar-KW"/>
              </w:rPr>
              <w:t>4</w:t>
            </w:r>
            <w:r w:rsidR="00711350">
              <w:rPr>
                <w:rFonts w:asciiTheme="majorBidi" w:hAnsiTheme="majorBidi" w:cs="Ali-A-Alwand" w:hint="cs"/>
                <w:sz w:val="24"/>
                <w:szCs w:val="24"/>
                <w:rtl/>
                <w:lang w:val="en-US" w:bidi="ar-KW"/>
              </w:rPr>
              <w:t xml:space="preserve"> ساعات و </w:t>
            </w:r>
            <w:r w:rsidR="00644E0B" w:rsidRPr="000D6B23">
              <w:rPr>
                <w:rFonts w:asciiTheme="majorBidi" w:hAnsiTheme="majorBidi" w:cs="Ali-A-Alwand" w:hint="cs"/>
                <w:sz w:val="24"/>
                <w:szCs w:val="24"/>
                <w:rtl/>
                <w:lang w:val="en-US" w:bidi="ar-KW"/>
              </w:rPr>
              <w:t>التدريسي موجود</w:t>
            </w:r>
            <w:r w:rsidR="00711350">
              <w:rPr>
                <w:rFonts w:asciiTheme="majorBidi" w:hAnsiTheme="majorBidi" w:cs="Ali-A-Alwand" w:hint="cs"/>
                <w:sz w:val="24"/>
                <w:szCs w:val="24"/>
                <w:rtl/>
                <w:lang w:val="en-US" w:bidi="ar-KW"/>
              </w:rPr>
              <w:t xml:space="preserve"> </w:t>
            </w:r>
            <w:r w:rsidR="00644E0B" w:rsidRPr="000D6B23">
              <w:rPr>
                <w:rFonts w:asciiTheme="majorBidi" w:hAnsiTheme="majorBidi" w:cs="Ali-A-Alwand" w:hint="cs"/>
                <w:sz w:val="24"/>
                <w:szCs w:val="24"/>
                <w:rtl/>
                <w:lang w:val="en-US" w:bidi="ar-KW"/>
              </w:rPr>
              <w:t xml:space="preserve">في الكلية خمسة ايام في </w:t>
            </w:r>
            <w:proofErr w:type="gramStart"/>
            <w:r w:rsidR="00644E0B" w:rsidRPr="000D6B23">
              <w:rPr>
                <w:rFonts w:asciiTheme="majorBidi" w:hAnsiTheme="majorBidi" w:cs="Ali-A-Alwand" w:hint="cs"/>
                <w:sz w:val="24"/>
                <w:szCs w:val="24"/>
                <w:rtl/>
                <w:lang w:val="en-US" w:bidi="ar-KW"/>
              </w:rPr>
              <w:t xml:space="preserve">الاسبوع </w:t>
            </w:r>
            <w:r w:rsidR="00711350">
              <w:rPr>
                <w:rFonts w:asciiTheme="majorBidi" w:hAnsiTheme="majorBidi" w:cs="Ali-A-Alwand" w:hint="cs"/>
                <w:sz w:val="24"/>
                <w:szCs w:val="24"/>
                <w:rtl/>
                <w:lang w:val="en-US" w:bidi="ar-KW"/>
              </w:rPr>
              <w:t>.</w:t>
            </w:r>
            <w:proofErr w:type="gramEnd"/>
          </w:p>
        </w:tc>
        <w:tc>
          <w:tcPr>
            <w:tcW w:w="2999" w:type="dxa"/>
          </w:tcPr>
          <w:p w:rsidR="00053C1C" w:rsidRPr="000D6B23" w:rsidRDefault="00053C1C" w:rsidP="000D6B23">
            <w:pPr>
              <w:bidi/>
              <w:spacing w:after="0" w:line="240" w:lineRule="auto"/>
              <w:rPr>
                <w:rFonts w:asciiTheme="majorBidi" w:hAnsiTheme="majorBidi" w:cs="Ali-A-Alwand"/>
                <w:b/>
                <w:bCs/>
                <w:sz w:val="24"/>
                <w:szCs w:val="24"/>
                <w:rtl/>
                <w:lang w:bidi="ar-KW"/>
              </w:rPr>
            </w:pPr>
            <w:r w:rsidRPr="000D6B23">
              <w:rPr>
                <w:rFonts w:asciiTheme="majorBidi" w:hAnsiTheme="majorBidi" w:cs="Ali-A-Alwand"/>
                <w:b/>
                <w:bCs/>
                <w:sz w:val="24"/>
                <w:szCs w:val="24"/>
                <w:rtl/>
                <w:lang w:bidi="ar-KW"/>
              </w:rPr>
              <w:t>6. عدد ساعات العمل</w:t>
            </w:r>
          </w:p>
          <w:p w:rsidR="008D46A4" w:rsidRPr="000D6B23" w:rsidRDefault="008D46A4" w:rsidP="000D6B23">
            <w:pPr>
              <w:bidi/>
              <w:spacing w:after="0" w:line="240" w:lineRule="auto"/>
              <w:rPr>
                <w:rFonts w:asciiTheme="majorBidi" w:hAnsiTheme="majorBidi" w:cs="Ali-A-Alwand"/>
                <w:b/>
                <w:bCs/>
                <w:sz w:val="24"/>
                <w:szCs w:val="24"/>
                <w:lang w:bidi="ar-KW"/>
              </w:rPr>
            </w:pPr>
          </w:p>
        </w:tc>
      </w:tr>
      <w:tr w:rsidR="008B4A21" w:rsidRPr="000D6B23" w:rsidTr="00E5528B">
        <w:trPr>
          <w:trHeight w:val="371"/>
        </w:trPr>
        <w:tc>
          <w:tcPr>
            <w:tcW w:w="7106" w:type="dxa"/>
          </w:tcPr>
          <w:p w:rsidR="008D46A4" w:rsidRPr="000D6B23" w:rsidRDefault="008D46A4" w:rsidP="000D6B23">
            <w:pPr>
              <w:bidi/>
              <w:spacing w:after="0" w:line="240" w:lineRule="auto"/>
              <w:rPr>
                <w:rFonts w:asciiTheme="majorBidi" w:hAnsiTheme="majorBidi" w:cs="Ali-A-Alwand"/>
                <w:b/>
                <w:bCs/>
                <w:sz w:val="24"/>
                <w:szCs w:val="24"/>
                <w:lang w:val="en-US" w:bidi="ar-KW"/>
              </w:rPr>
            </w:pPr>
          </w:p>
        </w:tc>
        <w:tc>
          <w:tcPr>
            <w:tcW w:w="2999" w:type="dxa"/>
          </w:tcPr>
          <w:p w:rsidR="008D46A4" w:rsidRPr="000D6B23" w:rsidRDefault="00496757" w:rsidP="000D6B23">
            <w:pPr>
              <w:bidi/>
              <w:spacing w:after="0" w:line="240" w:lineRule="auto"/>
              <w:rPr>
                <w:rFonts w:asciiTheme="majorBidi" w:hAnsiTheme="majorBidi" w:cs="Ali-A-Alwand"/>
                <w:b/>
                <w:bCs/>
                <w:sz w:val="24"/>
                <w:szCs w:val="24"/>
                <w:lang w:val="en-US" w:bidi="ar-KW"/>
              </w:rPr>
            </w:pPr>
            <w:r w:rsidRPr="000D6B23">
              <w:rPr>
                <w:rFonts w:asciiTheme="majorBidi" w:hAnsiTheme="majorBidi" w:cs="Ali-A-Alwand"/>
                <w:b/>
                <w:bCs/>
                <w:sz w:val="24"/>
                <w:szCs w:val="24"/>
                <w:rtl/>
                <w:lang w:bidi="ar-KW"/>
              </w:rPr>
              <w:t>7. رمز المادة</w:t>
            </w:r>
            <w:r w:rsidRPr="000D6B23">
              <w:rPr>
                <w:rFonts w:asciiTheme="majorBidi" w:hAnsiTheme="majorBidi" w:cs="Ali-A-Alwand"/>
                <w:b/>
                <w:bCs/>
                <w:sz w:val="24"/>
                <w:szCs w:val="24"/>
                <w:lang w:val="en-US" w:bidi="ar-KW"/>
              </w:rPr>
              <w:t>(course code)</w:t>
            </w:r>
          </w:p>
        </w:tc>
      </w:tr>
      <w:tr w:rsidR="008B4A21" w:rsidRPr="000D6B23" w:rsidTr="00E5528B">
        <w:tc>
          <w:tcPr>
            <w:tcW w:w="7106" w:type="dxa"/>
          </w:tcPr>
          <w:p w:rsidR="009F6ED2" w:rsidRPr="000D6B23" w:rsidRDefault="009F6ED2" w:rsidP="000D6B23">
            <w:pPr>
              <w:bidi/>
              <w:spacing w:after="0" w:line="240" w:lineRule="auto"/>
              <w:rPr>
                <w:rFonts w:cs="Ali-A-Alwand"/>
                <w:sz w:val="24"/>
                <w:szCs w:val="24"/>
                <w:rtl/>
                <w:lang w:val="en-US" w:bidi="ar-IQ"/>
              </w:rPr>
            </w:pPr>
            <w:r w:rsidRPr="000D6B23">
              <w:rPr>
                <w:rFonts w:cs="Ali-A-Alwand" w:hint="cs"/>
                <w:sz w:val="24"/>
                <w:szCs w:val="24"/>
                <w:rtl/>
                <w:lang w:val="en-US" w:bidi="ar-IQ"/>
              </w:rPr>
              <w:t>م.م. هاورى نورالدين صابر.</w:t>
            </w:r>
          </w:p>
          <w:p w:rsidR="009F6ED2" w:rsidRPr="000D6B23" w:rsidRDefault="009F6ED2" w:rsidP="000D6B23">
            <w:pPr>
              <w:bidi/>
              <w:spacing w:after="0" w:line="240" w:lineRule="auto"/>
              <w:rPr>
                <w:rFonts w:cs="Ali-A-Alwand"/>
                <w:sz w:val="24"/>
                <w:szCs w:val="24"/>
                <w:rtl/>
                <w:lang w:val="en-US" w:bidi="ar-IQ"/>
              </w:rPr>
            </w:pPr>
            <w:r w:rsidRPr="000D6B23">
              <w:rPr>
                <w:rFonts w:cs="Ali-A-Alwand" w:hint="cs"/>
                <w:sz w:val="24"/>
                <w:szCs w:val="24"/>
                <w:rtl/>
                <w:lang w:val="en-US" w:bidi="ar-IQ"/>
              </w:rPr>
              <w:t>حاصل على شهادة البكالوريوس في القانون / جامعة صلاح الدين / كلية القانون والعلوم السياسية / قسم قانون / المسائي في سنة 2008-2009.</w:t>
            </w:r>
          </w:p>
          <w:p w:rsidR="009F6ED2" w:rsidRPr="000D6B23" w:rsidRDefault="009F6ED2" w:rsidP="000D6B23">
            <w:pPr>
              <w:bidi/>
              <w:spacing w:after="0" w:line="240" w:lineRule="auto"/>
              <w:jc w:val="both"/>
              <w:rPr>
                <w:rFonts w:cs="Ali-A-Alwand"/>
                <w:sz w:val="24"/>
                <w:szCs w:val="24"/>
                <w:rtl/>
                <w:lang w:val="en-US" w:bidi="ar-IQ"/>
              </w:rPr>
            </w:pPr>
            <w:r w:rsidRPr="000D6B23">
              <w:rPr>
                <w:rFonts w:cs="Ali-A-Alwand" w:hint="cs"/>
                <w:sz w:val="24"/>
                <w:szCs w:val="24"/>
                <w:rtl/>
                <w:lang w:val="en-US" w:bidi="ar-IQ"/>
              </w:rPr>
              <w:t>و حصل على شهادة ( الماجستير) في اختصاص (</w:t>
            </w:r>
            <w:r w:rsidRPr="000D6B23">
              <w:rPr>
                <w:rFonts w:cs="Ali-A-Alwand"/>
                <w:sz w:val="24"/>
                <w:szCs w:val="24"/>
                <w:lang w:val="en-US" w:bidi="ar-IQ"/>
              </w:rPr>
              <w:t>International Business Law</w:t>
            </w:r>
            <w:r w:rsidRPr="000D6B23">
              <w:rPr>
                <w:rFonts w:cs="Ali-A-Alwand" w:hint="cs"/>
                <w:sz w:val="24"/>
                <w:szCs w:val="24"/>
                <w:rtl/>
                <w:lang w:val="en-US" w:bidi="ar-IQ"/>
              </w:rPr>
              <w:t>) في جامعة (</w:t>
            </w:r>
            <w:proofErr w:type="spellStart"/>
            <w:r w:rsidRPr="000D6B23">
              <w:rPr>
                <w:rFonts w:cs="Ali-A-Alwand"/>
                <w:sz w:val="24"/>
                <w:szCs w:val="24"/>
                <w:lang w:val="en-US" w:bidi="ar-IQ"/>
              </w:rPr>
              <w:t>Girne</w:t>
            </w:r>
            <w:proofErr w:type="spellEnd"/>
            <w:r w:rsidRPr="000D6B23">
              <w:rPr>
                <w:rFonts w:cs="Ali-A-Alwand"/>
                <w:sz w:val="24"/>
                <w:szCs w:val="24"/>
                <w:lang w:val="en-US" w:bidi="ar-IQ"/>
              </w:rPr>
              <w:t xml:space="preserve"> American University</w:t>
            </w:r>
            <w:r w:rsidRPr="000D6B23">
              <w:rPr>
                <w:rFonts w:cs="Ali-A-Alwand" w:hint="cs"/>
                <w:sz w:val="24"/>
                <w:szCs w:val="24"/>
                <w:rtl/>
                <w:lang w:val="en-US" w:bidi="ar-IQ"/>
              </w:rPr>
              <w:t>) في دولة  (قبرص/تركيا) في (2014).</w:t>
            </w:r>
          </w:p>
          <w:p w:rsidR="001A1188" w:rsidRPr="000D6B23" w:rsidRDefault="009F6ED2" w:rsidP="00711350">
            <w:pPr>
              <w:bidi/>
              <w:spacing w:after="0" w:line="240" w:lineRule="auto"/>
              <w:jc w:val="both"/>
              <w:rPr>
                <w:rFonts w:cs="Ali-A-Alwand"/>
                <w:sz w:val="24"/>
                <w:szCs w:val="24"/>
                <w:rtl/>
                <w:lang w:val="en-US" w:bidi="ar-IQ"/>
              </w:rPr>
            </w:pPr>
            <w:r w:rsidRPr="000D6B23">
              <w:rPr>
                <w:rFonts w:cs="Ali-A-Alwand" w:hint="cs"/>
                <w:sz w:val="24"/>
                <w:szCs w:val="24"/>
                <w:rtl/>
                <w:lang w:val="en-US" w:bidi="ar-IQ"/>
              </w:rPr>
              <w:t>حصل على اللقب العلمي ( مدرس مساعد) في نهاية سنة  (2014) وبدأ بإلقاء المحاضرات . وفي السنة الدراسية  (201</w:t>
            </w:r>
            <w:r w:rsidR="00711350">
              <w:rPr>
                <w:rFonts w:cs="Ali-A-Alwand" w:hint="cs"/>
                <w:sz w:val="24"/>
                <w:szCs w:val="24"/>
                <w:rtl/>
                <w:lang w:val="en-US" w:bidi="ar-IQ"/>
              </w:rPr>
              <w:t>6</w:t>
            </w:r>
            <w:r w:rsidRPr="000D6B23">
              <w:rPr>
                <w:rFonts w:cs="Ali-A-Alwand" w:hint="cs"/>
                <w:sz w:val="24"/>
                <w:szCs w:val="24"/>
                <w:rtl/>
                <w:lang w:val="en-US" w:bidi="ar-IQ"/>
              </w:rPr>
              <w:t>-201</w:t>
            </w:r>
            <w:r w:rsidR="00711350">
              <w:rPr>
                <w:rFonts w:cs="Ali-A-Alwand" w:hint="cs"/>
                <w:sz w:val="24"/>
                <w:szCs w:val="24"/>
                <w:rtl/>
                <w:lang w:val="en-US" w:bidi="ar-IQ"/>
              </w:rPr>
              <w:t>7</w:t>
            </w:r>
            <w:r w:rsidRPr="000D6B23">
              <w:rPr>
                <w:rFonts w:cs="Ali-A-Alwand" w:hint="cs"/>
                <w:sz w:val="24"/>
                <w:szCs w:val="24"/>
                <w:rtl/>
                <w:lang w:val="en-US" w:bidi="ar-IQ"/>
              </w:rPr>
              <w:t>) يقوم بتدريس مادة (</w:t>
            </w:r>
            <w:r w:rsidR="00711350">
              <w:rPr>
                <w:rFonts w:cs="Ali-A-Alwand" w:hint="cs"/>
                <w:sz w:val="24"/>
                <w:szCs w:val="24"/>
                <w:rtl/>
                <w:lang w:val="en-US" w:bidi="ar-IQ"/>
              </w:rPr>
              <w:t>الأوراق</w:t>
            </w:r>
            <w:r w:rsidRPr="000D6B23">
              <w:rPr>
                <w:rFonts w:cs="Ali-A-Alwand" w:hint="cs"/>
                <w:sz w:val="24"/>
                <w:szCs w:val="24"/>
                <w:rtl/>
                <w:lang w:val="en-US" w:bidi="ar-IQ"/>
              </w:rPr>
              <w:t xml:space="preserve"> التجاري</w:t>
            </w:r>
            <w:r w:rsidR="00711350">
              <w:rPr>
                <w:rFonts w:cs="Ali-A-Alwand" w:hint="cs"/>
                <w:sz w:val="24"/>
                <w:szCs w:val="24"/>
                <w:rtl/>
                <w:lang w:val="en-US" w:bidi="ar-IQ"/>
              </w:rPr>
              <w:t>ة</w:t>
            </w:r>
            <w:r w:rsidRPr="000D6B23">
              <w:rPr>
                <w:rFonts w:cs="Ali-A-Alwand" w:hint="cs"/>
                <w:sz w:val="24"/>
                <w:szCs w:val="24"/>
                <w:rtl/>
                <w:lang w:val="en-US" w:bidi="ar-IQ"/>
              </w:rPr>
              <w:t>) للمرحلة ال</w:t>
            </w:r>
            <w:r w:rsidR="00711350">
              <w:rPr>
                <w:rFonts w:cs="Ali-A-Alwand" w:hint="cs"/>
                <w:sz w:val="24"/>
                <w:szCs w:val="24"/>
                <w:rtl/>
                <w:lang w:val="en-US" w:bidi="ar-IQ"/>
              </w:rPr>
              <w:t>رابع</w:t>
            </w:r>
            <w:r w:rsidRPr="000D6B23">
              <w:rPr>
                <w:rFonts w:cs="Ali-A-Alwand" w:hint="cs"/>
                <w:sz w:val="24"/>
                <w:szCs w:val="24"/>
                <w:rtl/>
                <w:lang w:val="en-US" w:bidi="ar-IQ"/>
              </w:rPr>
              <w:t>ة .</w:t>
            </w:r>
          </w:p>
          <w:p w:rsidR="00EC5E06" w:rsidRPr="000D6B23" w:rsidRDefault="00EC5E06" w:rsidP="000D6B23">
            <w:pPr>
              <w:bidi/>
              <w:spacing w:after="0" w:line="240" w:lineRule="auto"/>
              <w:rPr>
                <w:rFonts w:cs="Ali-A-Alwand"/>
                <w:b/>
                <w:bCs/>
                <w:sz w:val="24"/>
                <w:szCs w:val="24"/>
                <w:lang w:val="en-US" w:bidi="ar-IQ"/>
              </w:rPr>
            </w:pPr>
          </w:p>
        </w:tc>
        <w:tc>
          <w:tcPr>
            <w:tcW w:w="2999" w:type="dxa"/>
          </w:tcPr>
          <w:p w:rsidR="00B07BAD" w:rsidRPr="000D6B23" w:rsidRDefault="00EC388C" w:rsidP="000D6B23">
            <w:pPr>
              <w:bidi/>
              <w:spacing w:after="0" w:line="240" w:lineRule="auto"/>
              <w:rPr>
                <w:rFonts w:cs="Ali-A-Alwand"/>
                <w:b/>
                <w:bCs/>
                <w:sz w:val="24"/>
                <w:szCs w:val="24"/>
                <w:rtl/>
                <w:lang w:val="en-US" w:bidi="ar-IQ"/>
              </w:rPr>
            </w:pPr>
            <w:r w:rsidRPr="000D6B23">
              <w:rPr>
                <w:rFonts w:asciiTheme="majorBidi" w:hAnsiTheme="majorBidi" w:cs="Ali-A-Alwand"/>
                <w:b/>
                <w:bCs/>
                <w:sz w:val="24"/>
                <w:szCs w:val="24"/>
                <w:rtl/>
                <w:lang w:val="en-US" w:bidi="ar-IQ"/>
              </w:rPr>
              <w:t xml:space="preserve">٨. </w:t>
            </w:r>
            <w:r w:rsidR="00B07BAD" w:rsidRPr="000D6B23">
              <w:rPr>
                <w:rFonts w:asciiTheme="majorBidi" w:hAnsiTheme="majorBidi" w:cs="Ali-A-Alwand"/>
                <w:b/>
                <w:bCs/>
                <w:sz w:val="24"/>
                <w:szCs w:val="24"/>
                <w:rtl/>
                <w:lang w:val="en-US" w:bidi="ar-IQ"/>
              </w:rPr>
              <w:t>البروفايل</w:t>
            </w:r>
            <w:r w:rsidR="00B07BAD" w:rsidRPr="000D6B23">
              <w:rPr>
                <w:rFonts w:cs="Ali-A-Alwand" w:hint="cs"/>
                <w:b/>
                <w:bCs/>
                <w:sz w:val="24"/>
                <w:szCs w:val="24"/>
                <w:rtl/>
                <w:lang w:val="en-US" w:bidi="ar-IQ"/>
              </w:rPr>
              <w:t xml:space="preserve"> الاكاديمي للتدريسي</w:t>
            </w:r>
          </w:p>
          <w:p w:rsidR="00B07BAD" w:rsidRPr="000D6B23" w:rsidRDefault="00B07BAD" w:rsidP="000D6B23">
            <w:pPr>
              <w:bidi/>
              <w:spacing w:after="0" w:line="240" w:lineRule="auto"/>
              <w:rPr>
                <w:rFonts w:cs="Ali-A-Alwand"/>
                <w:b/>
                <w:bCs/>
                <w:sz w:val="24"/>
                <w:szCs w:val="24"/>
                <w:lang w:val="en-US" w:bidi="ar-KW"/>
              </w:rPr>
            </w:pPr>
          </w:p>
          <w:p w:rsidR="006766CD" w:rsidRPr="000D6B23" w:rsidRDefault="006766CD" w:rsidP="000D6B23">
            <w:pPr>
              <w:bidi/>
              <w:spacing w:after="0" w:line="240" w:lineRule="auto"/>
              <w:jc w:val="center"/>
              <w:rPr>
                <w:rFonts w:cs="Ali-A-Alwand"/>
                <w:b/>
                <w:bCs/>
                <w:sz w:val="24"/>
                <w:szCs w:val="24"/>
                <w:rtl/>
                <w:lang w:val="en-US" w:bidi="ar-KW"/>
              </w:rPr>
            </w:pPr>
          </w:p>
          <w:p w:rsidR="000A293F" w:rsidRPr="000D6B23" w:rsidRDefault="000A293F" w:rsidP="000D6B23">
            <w:pPr>
              <w:bidi/>
              <w:spacing w:after="0" w:line="240" w:lineRule="auto"/>
              <w:jc w:val="center"/>
              <w:rPr>
                <w:rFonts w:cs="Ali-A-Alwand"/>
                <w:b/>
                <w:bCs/>
                <w:sz w:val="24"/>
                <w:szCs w:val="24"/>
                <w:rtl/>
                <w:lang w:val="en-US" w:bidi="ar-KW"/>
              </w:rPr>
            </w:pPr>
          </w:p>
          <w:p w:rsidR="000A293F" w:rsidRPr="000D6B23" w:rsidRDefault="000A293F" w:rsidP="000D6B23">
            <w:pPr>
              <w:bidi/>
              <w:spacing w:after="0" w:line="240" w:lineRule="auto"/>
              <w:jc w:val="center"/>
              <w:rPr>
                <w:rFonts w:cs="Ali-A-Alwand"/>
                <w:b/>
                <w:bCs/>
                <w:sz w:val="24"/>
                <w:szCs w:val="24"/>
                <w:rtl/>
                <w:lang w:val="en-US" w:bidi="ar-KW"/>
              </w:rPr>
            </w:pPr>
          </w:p>
          <w:p w:rsidR="000A293F" w:rsidRPr="000D6B23" w:rsidRDefault="000A293F" w:rsidP="000D6B23">
            <w:pPr>
              <w:bidi/>
              <w:spacing w:after="0" w:line="240" w:lineRule="auto"/>
              <w:jc w:val="center"/>
              <w:rPr>
                <w:rFonts w:cs="Ali-A-Alwand"/>
                <w:b/>
                <w:bCs/>
                <w:sz w:val="24"/>
                <w:szCs w:val="24"/>
                <w:rtl/>
                <w:lang w:val="en-US" w:bidi="ar-KW"/>
              </w:rPr>
            </w:pPr>
          </w:p>
          <w:p w:rsidR="000A293F" w:rsidRPr="000D6B23" w:rsidRDefault="000A293F" w:rsidP="000D6B23">
            <w:pPr>
              <w:bidi/>
              <w:spacing w:after="0" w:line="240" w:lineRule="auto"/>
              <w:jc w:val="center"/>
              <w:rPr>
                <w:rFonts w:cs="Ali-A-Alwand"/>
                <w:b/>
                <w:bCs/>
                <w:sz w:val="24"/>
                <w:szCs w:val="24"/>
                <w:rtl/>
                <w:lang w:val="en-US" w:bidi="ar-KW"/>
              </w:rPr>
            </w:pPr>
          </w:p>
        </w:tc>
      </w:tr>
      <w:tr w:rsidR="008B4A21" w:rsidRPr="000D6B23" w:rsidTr="00E5528B">
        <w:tc>
          <w:tcPr>
            <w:tcW w:w="7106" w:type="dxa"/>
          </w:tcPr>
          <w:p w:rsidR="008D46A4" w:rsidRPr="000D6B23" w:rsidRDefault="00711350" w:rsidP="00711350">
            <w:pPr>
              <w:bidi/>
              <w:spacing w:after="0" w:line="240" w:lineRule="auto"/>
              <w:rPr>
                <w:rFonts w:cs="Ali-A-Alwand"/>
                <w:sz w:val="24"/>
                <w:szCs w:val="24"/>
                <w:rtl/>
                <w:lang w:val="en-US" w:bidi="ar-IQ"/>
              </w:rPr>
            </w:pPr>
            <w:r>
              <w:rPr>
                <w:rFonts w:cs="Ali-A-Alwand" w:hint="cs"/>
                <w:sz w:val="24"/>
                <w:szCs w:val="24"/>
                <w:rtl/>
                <w:lang w:val="en-US" w:bidi="ar-IQ"/>
              </w:rPr>
              <w:t>الأوراق التجارية، الحوالة التجارية (السفتجة)، السند للأمر (الكمبيالة)، الشيك (الصك).</w:t>
            </w:r>
            <w:r w:rsidR="00A77EF0" w:rsidRPr="000D6B23">
              <w:rPr>
                <w:rFonts w:cs="Ali-A-Alwand" w:hint="cs"/>
                <w:sz w:val="24"/>
                <w:szCs w:val="24"/>
                <w:rtl/>
                <w:lang w:val="en-US" w:bidi="ar-IQ"/>
              </w:rPr>
              <w:t xml:space="preserve"> </w:t>
            </w:r>
          </w:p>
        </w:tc>
        <w:tc>
          <w:tcPr>
            <w:tcW w:w="2999" w:type="dxa"/>
          </w:tcPr>
          <w:p w:rsidR="008D46A4" w:rsidRPr="000D6B23" w:rsidRDefault="00EC388C" w:rsidP="000D6B23">
            <w:pPr>
              <w:bidi/>
              <w:spacing w:after="0" w:line="240" w:lineRule="auto"/>
              <w:rPr>
                <w:rFonts w:asciiTheme="majorBidi" w:hAnsiTheme="majorBidi" w:cs="Ali-A-Alwand"/>
                <w:b/>
                <w:bCs/>
                <w:sz w:val="24"/>
                <w:szCs w:val="24"/>
                <w:lang w:val="en-US" w:bidi="ar-IQ"/>
              </w:rPr>
            </w:pPr>
            <w:r w:rsidRPr="000D6B23">
              <w:rPr>
                <w:rFonts w:asciiTheme="majorBidi" w:hAnsiTheme="majorBidi" w:cs="Ali-A-Alwand"/>
                <w:b/>
                <w:bCs/>
                <w:sz w:val="24"/>
                <w:szCs w:val="24"/>
                <w:rtl/>
                <w:lang w:val="en-US" w:bidi="ar-IQ"/>
              </w:rPr>
              <w:t>٩.</w:t>
            </w:r>
            <w:r w:rsidR="000A293F" w:rsidRPr="000D6B23">
              <w:rPr>
                <w:rFonts w:asciiTheme="majorBidi" w:hAnsiTheme="majorBidi" w:cs="Ali-A-Alwand"/>
                <w:b/>
                <w:bCs/>
                <w:sz w:val="24"/>
                <w:szCs w:val="24"/>
                <w:rtl/>
                <w:lang w:val="en-US" w:bidi="ar-IQ"/>
              </w:rPr>
              <w:t xml:space="preserve"> المفردات الرئيسية للمادة </w:t>
            </w:r>
            <w:r w:rsidR="000A293F" w:rsidRPr="000D6B23">
              <w:rPr>
                <w:rFonts w:asciiTheme="majorBidi" w:hAnsiTheme="majorBidi" w:cs="Ali-A-Alwand"/>
                <w:b/>
                <w:bCs/>
                <w:sz w:val="24"/>
                <w:szCs w:val="24"/>
                <w:lang w:val="en-US" w:bidi="ar-IQ"/>
              </w:rPr>
              <w:t>Keywords</w:t>
            </w:r>
          </w:p>
        </w:tc>
      </w:tr>
      <w:tr w:rsidR="008D46A4" w:rsidRPr="000D6B23" w:rsidTr="00E5528B">
        <w:trPr>
          <w:trHeight w:val="2771"/>
        </w:trPr>
        <w:tc>
          <w:tcPr>
            <w:tcW w:w="10105" w:type="dxa"/>
            <w:gridSpan w:val="2"/>
          </w:tcPr>
          <w:p w:rsidR="000A293F" w:rsidRPr="000D6B23" w:rsidRDefault="00EC388C" w:rsidP="000D6B23">
            <w:pPr>
              <w:bidi/>
              <w:spacing w:after="0" w:line="240" w:lineRule="auto"/>
              <w:rPr>
                <w:rFonts w:asciiTheme="majorBidi" w:hAnsiTheme="majorBidi" w:cs="Ali-A-Alwand"/>
                <w:b/>
                <w:bCs/>
                <w:sz w:val="24"/>
                <w:szCs w:val="24"/>
                <w:rtl/>
                <w:lang w:bidi="ar-KW"/>
              </w:rPr>
            </w:pPr>
            <w:r w:rsidRPr="000D6B23">
              <w:rPr>
                <w:rFonts w:asciiTheme="majorBidi" w:hAnsiTheme="majorBidi" w:cs="Ali-A-Alwand"/>
                <w:b/>
                <w:bCs/>
                <w:sz w:val="24"/>
                <w:szCs w:val="24"/>
                <w:rtl/>
                <w:lang w:bidi="ar-KW"/>
              </w:rPr>
              <w:t>١٠</w:t>
            </w:r>
            <w:r w:rsidR="000A293F" w:rsidRPr="000D6B23">
              <w:rPr>
                <w:rFonts w:asciiTheme="majorBidi" w:hAnsiTheme="majorBidi" w:cs="Ali-A-Alwand"/>
                <w:b/>
                <w:bCs/>
                <w:sz w:val="24"/>
                <w:szCs w:val="24"/>
                <w:rtl/>
                <w:lang w:bidi="ar-KW"/>
              </w:rPr>
              <w:t xml:space="preserve">. </w:t>
            </w:r>
            <w:r w:rsidR="00AB753E" w:rsidRPr="000D6B23">
              <w:rPr>
                <w:rFonts w:asciiTheme="majorBidi" w:hAnsiTheme="majorBidi" w:cs="Ali-A-Alwand"/>
                <w:b/>
                <w:bCs/>
                <w:sz w:val="24"/>
                <w:szCs w:val="24"/>
                <w:rtl/>
                <w:lang w:bidi="ar-KW"/>
              </w:rPr>
              <w:t>نبذة عامة عن المادة</w:t>
            </w:r>
          </w:p>
          <w:p w:rsidR="008D46A4" w:rsidRPr="000D6B23" w:rsidRDefault="00647E26" w:rsidP="00E266DA">
            <w:pPr>
              <w:bidi/>
              <w:spacing w:after="0" w:line="240" w:lineRule="auto"/>
              <w:rPr>
                <w:rFonts w:asciiTheme="majorBidi" w:hAnsiTheme="majorBidi" w:cs="Ali-A-Alwand"/>
                <w:sz w:val="24"/>
                <w:szCs w:val="24"/>
                <w:rtl/>
                <w:lang w:bidi="ar-IQ"/>
              </w:rPr>
            </w:pPr>
            <w:r w:rsidRPr="000D6B23">
              <w:rPr>
                <w:rFonts w:asciiTheme="majorBidi" w:hAnsiTheme="majorBidi" w:cs="Ali-A-Alwand" w:hint="cs"/>
                <w:sz w:val="24"/>
                <w:szCs w:val="24"/>
                <w:rtl/>
                <w:lang w:bidi="ar-IQ"/>
              </w:rPr>
              <w:t xml:space="preserve">تتمثل اهمية المادة في ان </w:t>
            </w:r>
            <w:r w:rsidR="00711350">
              <w:rPr>
                <w:rFonts w:asciiTheme="majorBidi" w:hAnsiTheme="majorBidi" w:cs="Ali-A-Alwand" w:hint="cs"/>
                <w:sz w:val="24"/>
                <w:szCs w:val="24"/>
                <w:rtl/>
                <w:lang w:bidi="ar-IQ"/>
              </w:rPr>
              <w:t>الأوراق التجارية يمثل دور مهم</w:t>
            </w:r>
            <w:r w:rsidRPr="000D6B23">
              <w:rPr>
                <w:rFonts w:asciiTheme="majorBidi" w:hAnsiTheme="majorBidi" w:cs="Ali-A-Alwand" w:hint="cs"/>
                <w:sz w:val="24"/>
                <w:szCs w:val="24"/>
                <w:rtl/>
                <w:lang w:bidi="ar-IQ"/>
              </w:rPr>
              <w:t xml:space="preserve"> في </w:t>
            </w:r>
            <w:r w:rsidR="00E266DA">
              <w:rPr>
                <w:rFonts w:asciiTheme="majorBidi" w:hAnsiTheme="majorBidi" w:cs="Ali-A-Alwand" w:hint="cs"/>
                <w:sz w:val="24"/>
                <w:szCs w:val="24"/>
                <w:rtl/>
                <w:lang w:bidi="ar-IQ"/>
              </w:rPr>
              <w:t>مجال التجارة في كل</w:t>
            </w:r>
            <w:r w:rsidRPr="000D6B23">
              <w:rPr>
                <w:rFonts w:asciiTheme="majorBidi" w:hAnsiTheme="majorBidi" w:cs="Ali-A-Alwand" w:hint="cs"/>
                <w:sz w:val="24"/>
                <w:szCs w:val="24"/>
                <w:rtl/>
                <w:lang w:bidi="ar-IQ"/>
              </w:rPr>
              <w:t xml:space="preserve"> بلدان العالم .وكاي نشاط اخر في المجتمع احتظت بتنظيم كامل وشامل .وبما انها في تطور مستمر وهناك انشطة جديدة تحتاج الى تنظيم قانوني .ونظرا لكون القانون التجاري تحتل مكانا ذات اهمية بالغة في حياة المجتمع .عليه لكي يكون الشخص القانوني ناجحا ومتفوقا في مجال عمله .عليه ان يكون ملما بمواضيع </w:t>
            </w:r>
            <w:r w:rsidR="00E266DA">
              <w:rPr>
                <w:rFonts w:asciiTheme="majorBidi" w:hAnsiTheme="majorBidi" w:cs="Ali-A-Alwand" w:hint="cs"/>
                <w:sz w:val="24"/>
                <w:szCs w:val="24"/>
                <w:rtl/>
                <w:lang w:bidi="ar-IQ"/>
              </w:rPr>
              <w:t>الأوراق التجارية</w:t>
            </w:r>
            <w:r w:rsidRPr="000D6B23">
              <w:rPr>
                <w:rFonts w:asciiTheme="majorBidi" w:hAnsiTheme="majorBidi" w:cs="Ali-A-Alwand" w:hint="cs"/>
                <w:sz w:val="24"/>
                <w:szCs w:val="24"/>
                <w:rtl/>
                <w:lang w:bidi="ar-IQ"/>
              </w:rPr>
              <w:t>.</w:t>
            </w:r>
            <w:r w:rsidR="00E266DA">
              <w:rPr>
                <w:rFonts w:asciiTheme="majorBidi" w:hAnsiTheme="majorBidi" w:cs="Ali-A-Alwand" w:hint="cs"/>
                <w:sz w:val="24"/>
                <w:szCs w:val="24"/>
                <w:rtl/>
                <w:lang w:bidi="ar-IQ"/>
              </w:rPr>
              <w:t xml:space="preserve"> </w:t>
            </w:r>
          </w:p>
        </w:tc>
      </w:tr>
      <w:tr w:rsidR="00FD437F" w:rsidRPr="000D6B23" w:rsidTr="00E5528B">
        <w:trPr>
          <w:trHeight w:val="1110"/>
        </w:trPr>
        <w:tc>
          <w:tcPr>
            <w:tcW w:w="10105" w:type="dxa"/>
            <w:gridSpan w:val="2"/>
          </w:tcPr>
          <w:p w:rsidR="00FD437F" w:rsidRPr="000D6B23" w:rsidRDefault="00EC388C" w:rsidP="000D6B23">
            <w:pPr>
              <w:bidi/>
              <w:spacing w:after="0" w:line="240" w:lineRule="auto"/>
              <w:rPr>
                <w:rFonts w:cs="Ali-A-Alwand"/>
                <w:b/>
                <w:bCs/>
                <w:sz w:val="24"/>
                <w:szCs w:val="24"/>
                <w:rtl/>
                <w:lang w:bidi="ar-IQ"/>
              </w:rPr>
            </w:pPr>
            <w:r w:rsidRPr="000D6B23">
              <w:rPr>
                <w:rFonts w:asciiTheme="majorBidi" w:hAnsiTheme="majorBidi" w:cs="Ali-A-Alwand"/>
                <w:b/>
                <w:bCs/>
                <w:sz w:val="24"/>
                <w:szCs w:val="24"/>
                <w:rtl/>
                <w:lang w:bidi="ar-IQ"/>
              </w:rPr>
              <w:lastRenderedPageBreak/>
              <w:t>١١.</w:t>
            </w:r>
            <w:r w:rsidR="001F7289" w:rsidRPr="000D6B23">
              <w:rPr>
                <w:rFonts w:cs="Ali-A-Alwand" w:hint="cs"/>
                <w:b/>
                <w:bCs/>
                <w:sz w:val="24"/>
                <w:szCs w:val="24"/>
                <w:rtl/>
                <w:lang w:bidi="ar-IQ"/>
              </w:rPr>
              <w:t>أهداف المادة</w:t>
            </w:r>
            <w:r w:rsidR="00582D81" w:rsidRPr="000D6B23">
              <w:rPr>
                <w:rFonts w:cs="Ali-A-Alwand" w:hint="cs"/>
                <w:b/>
                <w:bCs/>
                <w:sz w:val="24"/>
                <w:szCs w:val="24"/>
                <w:rtl/>
                <w:lang w:bidi="ar-IQ"/>
              </w:rPr>
              <w:t>:</w:t>
            </w:r>
            <w:r w:rsidR="00647E26" w:rsidRPr="000D6B23">
              <w:rPr>
                <w:rFonts w:cs="Ali-A-Alwand" w:hint="cs"/>
                <w:b/>
                <w:bCs/>
                <w:sz w:val="24"/>
                <w:szCs w:val="24"/>
                <w:rtl/>
                <w:lang w:bidi="ar-IQ"/>
              </w:rPr>
              <w:t>-تتمثل اهداف المادة في :-</w:t>
            </w:r>
          </w:p>
          <w:p w:rsidR="00647E26" w:rsidRPr="000D6B23" w:rsidRDefault="00647E26" w:rsidP="00E266DA">
            <w:pPr>
              <w:bidi/>
              <w:spacing w:after="0" w:line="240" w:lineRule="auto"/>
              <w:rPr>
                <w:rFonts w:cs="Ali-A-Alwand"/>
                <w:sz w:val="24"/>
                <w:szCs w:val="24"/>
                <w:rtl/>
                <w:lang w:bidi="ar-KW"/>
              </w:rPr>
            </w:pPr>
            <w:r w:rsidRPr="000D6B23">
              <w:rPr>
                <w:rFonts w:cs="Ali-A-Alwand" w:hint="cs"/>
                <w:sz w:val="24"/>
                <w:szCs w:val="24"/>
                <w:rtl/>
                <w:lang w:bidi="ar-KW"/>
              </w:rPr>
              <w:t xml:space="preserve">1-تعريف الطالب بمفهوم </w:t>
            </w:r>
            <w:r w:rsidR="00E266DA">
              <w:rPr>
                <w:rFonts w:cs="Ali-A-Alwand" w:hint="cs"/>
                <w:sz w:val="24"/>
                <w:szCs w:val="24"/>
                <w:rtl/>
                <w:lang w:bidi="ar-KW"/>
              </w:rPr>
              <w:t>الأوراق التجارية وأنواعها</w:t>
            </w:r>
            <w:r w:rsidRPr="000D6B23">
              <w:rPr>
                <w:rFonts w:cs="Ali-A-Alwand" w:hint="cs"/>
                <w:sz w:val="24"/>
                <w:szCs w:val="24"/>
                <w:rtl/>
                <w:lang w:bidi="ar-KW"/>
              </w:rPr>
              <w:t xml:space="preserve"> </w:t>
            </w:r>
            <w:r w:rsidRPr="000D6B23">
              <w:rPr>
                <w:rFonts w:cs="Ali-A-Alwand" w:hint="cs"/>
                <w:sz w:val="24"/>
                <w:szCs w:val="24"/>
                <w:rtl/>
                <w:lang w:val="en-US" w:bidi="ar-KW"/>
              </w:rPr>
              <w:t>.</w:t>
            </w:r>
          </w:p>
          <w:p w:rsidR="00647E26" w:rsidRPr="000D6B23" w:rsidRDefault="00647E26" w:rsidP="00E266DA">
            <w:pPr>
              <w:bidi/>
              <w:spacing w:after="0" w:line="240" w:lineRule="auto"/>
              <w:rPr>
                <w:rFonts w:cs="Ali-A-Alwand"/>
                <w:sz w:val="24"/>
                <w:szCs w:val="24"/>
                <w:rtl/>
                <w:lang w:bidi="ar-KW"/>
              </w:rPr>
            </w:pPr>
            <w:r w:rsidRPr="000D6B23">
              <w:rPr>
                <w:rFonts w:cs="Ali-A-Alwand" w:hint="cs"/>
                <w:sz w:val="24"/>
                <w:szCs w:val="24"/>
                <w:rtl/>
                <w:lang w:bidi="ar-KW"/>
              </w:rPr>
              <w:t>2-</w:t>
            </w:r>
            <w:r w:rsidR="00303185" w:rsidRPr="000D6B23">
              <w:rPr>
                <w:rFonts w:cs="Ali-A-Alwand" w:hint="cs"/>
                <w:sz w:val="24"/>
                <w:szCs w:val="24"/>
                <w:rtl/>
                <w:lang w:bidi="ar-KW"/>
              </w:rPr>
              <w:t xml:space="preserve">تنمية القدرة الذهنية للطالب على </w:t>
            </w:r>
            <w:r w:rsidR="00E266DA">
              <w:rPr>
                <w:rFonts w:cs="Ali-A-Alwand" w:hint="cs"/>
                <w:sz w:val="24"/>
                <w:szCs w:val="24"/>
                <w:rtl/>
                <w:lang w:bidi="ar-KW"/>
              </w:rPr>
              <w:t xml:space="preserve">كيفية انشاء أوراق التجارية </w:t>
            </w:r>
            <w:r w:rsidR="00303185" w:rsidRPr="000D6B23">
              <w:rPr>
                <w:rFonts w:cs="Ali-A-Alwand" w:hint="cs"/>
                <w:sz w:val="24"/>
                <w:szCs w:val="24"/>
                <w:rtl/>
                <w:lang w:bidi="ar-KW"/>
              </w:rPr>
              <w:t>وعرض مواضع النقص والاشكالات القانونية الموجودة في القانون .</w:t>
            </w:r>
          </w:p>
          <w:p w:rsidR="00303185" w:rsidRPr="000D6B23" w:rsidRDefault="00303185" w:rsidP="000D6B23">
            <w:pPr>
              <w:bidi/>
              <w:spacing w:after="0" w:line="240" w:lineRule="auto"/>
              <w:rPr>
                <w:rFonts w:cs="Ali-A-Alwand"/>
                <w:sz w:val="24"/>
                <w:szCs w:val="24"/>
                <w:rtl/>
                <w:lang w:bidi="ar-KW"/>
              </w:rPr>
            </w:pPr>
            <w:r w:rsidRPr="000D6B23">
              <w:rPr>
                <w:rFonts w:cs="Ali-A-Alwand" w:hint="cs"/>
                <w:sz w:val="24"/>
                <w:szCs w:val="24"/>
                <w:rtl/>
                <w:lang w:bidi="ar-KW"/>
              </w:rPr>
              <w:t>3-تنمية قدرة المقارنة لدى الطالب للمقارنة بين القوانين المقارنة واختيار الافضل بينهم .</w:t>
            </w:r>
          </w:p>
          <w:p w:rsidR="00303185" w:rsidRPr="000D6B23" w:rsidRDefault="00303185" w:rsidP="000D6B23">
            <w:pPr>
              <w:bidi/>
              <w:spacing w:after="0" w:line="240" w:lineRule="auto"/>
              <w:rPr>
                <w:rFonts w:cs="Ali-A-Alwand"/>
                <w:sz w:val="24"/>
                <w:szCs w:val="24"/>
                <w:rtl/>
                <w:lang w:bidi="ar-KW"/>
              </w:rPr>
            </w:pPr>
            <w:r w:rsidRPr="000D6B23">
              <w:rPr>
                <w:rFonts w:cs="Ali-A-Alwand" w:hint="cs"/>
                <w:sz w:val="24"/>
                <w:szCs w:val="24"/>
                <w:rtl/>
                <w:lang w:bidi="ar-KW"/>
              </w:rPr>
              <w:t>4-تنمية قرة الطالب على تطبيق المواد القانونية على الوقائع .</w:t>
            </w:r>
          </w:p>
          <w:p w:rsidR="00647E26" w:rsidRPr="000D6B23" w:rsidRDefault="00647E26" w:rsidP="000D6B23">
            <w:pPr>
              <w:bidi/>
              <w:spacing w:after="0" w:line="240" w:lineRule="auto"/>
              <w:rPr>
                <w:rFonts w:cs="Ali-A-Alwand"/>
                <w:b/>
                <w:bCs/>
                <w:sz w:val="24"/>
                <w:szCs w:val="24"/>
                <w:u w:val="single"/>
                <w:lang w:val="en-US" w:bidi="ar-KW"/>
              </w:rPr>
            </w:pPr>
          </w:p>
        </w:tc>
      </w:tr>
      <w:tr w:rsidR="008D46A4" w:rsidRPr="000D6B23" w:rsidTr="00E5528B">
        <w:trPr>
          <w:trHeight w:val="704"/>
        </w:trPr>
        <w:tc>
          <w:tcPr>
            <w:tcW w:w="10105" w:type="dxa"/>
            <w:gridSpan w:val="2"/>
          </w:tcPr>
          <w:p w:rsidR="00582D81" w:rsidRPr="000D6B23" w:rsidRDefault="00EC388C" w:rsidP="000D6B23">
            <w:pPr>
              <w:bidi/>
              <w:spacing w:after="0" w:line="240" w:lineRule="auto"/>
              <w:rPr>
                <w:rFonts w:cs="Ali-A-Alwand"/>
                <w:b/>
                <w:bCs/>
                <w:sz w:val="24"/>
                <w:szCs w:val="24"/>
                <w:rtl/>
                <w:lang w:bidi="ar-IQ"/>
              </w:rPr>
            </w:pPr>
            <w:r w:rsidRPr="000D6B23">
              <w:rPr>
                <w:rFonts w:asciiTheme="majorBidi" w:hAnsiTheme="majorBidi" w:cs="Ali-A-Alwand"/>
                <w:b/>
                <w:bCs/>
                <w:sz w:val="24"/>
                <w:szCs w:val="24"/>
                <w:rtl/>
                <w:lang w:bidi="ar-IQ"/>
              </w:rPr>
              <w:t>١٢.</w:t>
            </w:r>
            <w:r w:rsidR="00582D81" w:rsidRPr="000D6B23">
              <w:rPr>
                <w:rFonts w:asciiTheme="majorBidi" w:hAnsiTheme="majorBidi" w:cs="Ali-A-Alwand"/>
                <w:b/>
                <w:bCs/>
                <w:sz w:val="24"/>
                <w:szCs w:val="24"/>
                <w:rtl/>
                <w:lang w:bidi="ar-IQ"/>
              </w:rPr>
              <w:t xml:space="preserve"> التزامات </w:t>
            </w:r>
            <w:r w:rsidR="00582D81" w:rsidRPr="000D6B23">
              <w:rPr>
                <w:rFonts w:cs="Ali-A-Alwand" w:hint="cs"/>
                <w:b/>
                <w:bCs/>
                <w:sz w:val="24"/>
                <w:szCs w:val="24"/>
                <w:rtl/>
                <w:lang w:bidi="ar-IQ"/>
              </w:rPr>
              <w:t>الطالب:</w:t>
            </w:r>
            <w:r w:rsidR="00303185" w:rsidRPr="000D6B23">
              <w:rPr>
                <w:rFonts w:cs="Ali-A-Alwand" w:hint="cs"/>
                <w:b/>
                <w:bCs/>
                <w:sz w:val="24"/>
                <w:szCs w:val="24"/>
                <w:rtl/>
                <w:lang w:bidi="ar-IQ"/>
              </w:rPr>
              <w:t>-</w:t>
            </w:r>
          </w:p>
          <w:p w:rsidR="00303185" w:rsidRPr="000D6B23" w:rsidRDefault="00303185" w:rsidP="000D6B23">
            <w:pPr>
              <w:bidi/>
              <w:spacing w:after="0" w:line="240" w:lineRule="auto"/>
              <w:rPr>
                <w:rFonts w:cs="Ali-A-Alwand"/>
                <w:sz w:val="24"/>
                <w:szCs w:val="24"/>
                <w:rtl/>
                <w:lang w:bidi="ar-IQ"/>
              </w:rPr>
            </w:pPr>
            <w:r w:rsidRPr="000D6B23">
              <w:rPr>
                <w:rFonts w:cs="Ali-A-Alwand" w:hint="cs"/>
                <w:b/>
                <w:bCs/>
                <w:sz w:val="24"/>
                <w:szCs w:val="24"/>
                <w:rtl/>
                <w:lang w:bidi="ar-IQ"/>
              </w:rPr>
              <w:t>1</w:t>
            </w:r>
            <w:r w:rsidRPr="000D6B23">
              <w:rPr>
                <w:rFonts w:cs="Ali-A-Alwand" w:hint="cs"/>
                <w:sz w:val="24"/>
                <w:szCs w:val="24"/>
                <w:rtl/>
                <w:lang w:bidi="ar-IQ"/>
              </w:rPr>
              <w:t>-الالتزام بالمشاركة في المحاضرات وابداء الراي بالمواضيع المعروضة في المحاضرات .</w:t>
            </w:r>
          </w:p>
          <w:p w:rsidR="00303185" w:rsidRPr="000D6B23" w:rsidRDefault="00303185" w:rsidP="000D6B23">
            <w:pPr>
              <w:bidi/>
              <w:spacing w:after="0" w:line="240" w:lineRule="auto"/>
              <w:rPr>
                <w:rFonts w:cs="Ali-A-Alwand"/>
                <w:sz w:val="24"/>
                <w:szCs w:val="24"/>
                <w:rtl/>
                <w:lang w:bidi="ar-IQ"/>
              </w:rPr>
            </w:pPr>
            <w:r w:rsidRPr="000D6B23">
              <w:rPr>
                <w:rFonts w:cs="Ali-A-Alwand" w:hint="cs"/>
                <w:sz w:val="24"/>
                <w:szCs w:val="24"/>
                <w:rtl/>
                <w:lang w:bidi="ar-IQ"/>
              </w:rPr>
              <w:t>2-الالتزام بمواعيد الامتحانات الفصلية والنهائة والامتحانات اليومية .</w:t>
            </w:r>
          </w:p>
          <w:p w:rsidR="00582D81" w:rsidRPr="000D6B23" w:rsidRDefault="00582D81" w:rsidP="000D6B23">
            <w:pPr>
              <w:bidi/>
              <w:spacing w:after="0" w:line="240" w:lineRule="auto"/>
              <w:rPr>
                <w:rFonts w:cs="Ali-A-Alwand"/>
                <w:b/>
                <w:bCs/>
                <w:sz w:val="24"/>
                <w:szCs w:val="24"/>
                <w:lang w:val="en-US" w:bidi="ar-KW"/>
              </w:rPr>
            </w:pPr>
          </w:p>
          <w:p w:rsidR="00582D81" w:rsidRPr="000D6B23" w:rsidRDefault="00582D81" w:rsidP="000D6B23">
            <w:pPr>
              <w:bidi/>
              <w:spacing w:after="0" w:line="240" w:lineRule="auto"/>
              <w:rPr>
                <w:rFonts w:cs="Ali-A-Alwand"/>
                <w:sz w:val="24"/>
                <w:szCs w:val="24"/>
                <w:lang w:val="en-US" w:bidi="ar-KW"/>
              </w:rPr>
            </w:pPr>
          </w:p>
          <w:p w:rsidR="00B916A8" w:rsidRPr="000D6B23" w:rsidRDefault="00B916A8" w:rsidP="000D6B23">
            <w:pPr>
              <w:bidi/>
              <w:spacing w:after="0" w:line="240" w:lineRule="auto"/>
              <w:rPr>
                <w:rFonts w:cs="Ali-A-Alwand"/>
                <w:sz w:val="24"/>
                <w:szCs w:val="24"/>
                <w:rtl/>
                <w:lang w:bidi="ar-KW"/>
              </w:rPr>
            </w:pPr>
          </w:p>
        </w:tc>
      </w:tr>
      <w:tr w:rsidR="008D46A4" w:rsidRPr="000D6B23" w:rsidTr="00E5528B">
        <w:trPr>
          <w:trHeight w:val="704"/>
        </w:trPr>
        <w:tc>
          <w:tcPr>
            <w:tcW w:w="10105" w:type="dxa"/>
            <w:gridSpan w:val="2"/>
          </w:tcPr>
          <w:p w:rsidR="00582D81" w:rsidRPr="000D6B23" w:rsidRDefault="00EC388C" w:rsidP="000D6B23">
            <w:pPr>
              <w:bidi/>
              <w:spacing w:after="0" w:line="240" w:lineRule="auto"/>
              <w:rPr>
                <w:rFonts w:asciiTheme="majorBidi" w:hAnsiTheme="majorBidi" w:cs="Ali-A-Alwand"/>
                <w:b/>
                <w:bCs/>
                <w:sz w:val="24"/>
                <w:szCs w:val="24"/>
                <w:rtl/>
                <w:lang w:bidi="ar-IQ"/>
              </w:rPr>
            </w:pPr>
            <w:r w:rsidRPr="000D6B23">
              <w:rPr>
                <w:rFonts w:asciiTheme="majorBidi" w:hAnsiTheme="majorBidi" w:cs="Ali-A-Alwand"/>
                <w:b/>
                <w:bCs/>
                <w:sz w:val="24"/>
                <w:szCs w:val="24"/>
                <w:rtl/>
                <w:lang w:bidi="ar-IQ"/>
              </w:rPr>
              <w:t>١٣</w:t>
            </w:r>
            <w:r w:rsidR="00582D81" w:rsidRPr="000D6B23">
              <w:rPr>
                <w:rFonts w:asciiTheme="majorBidi" w:hAnsiTheme="majorBidi" w:cs="Ali-A-Alwand"/>
                <w:b/>
                <w:bCs/>
                <w:sz w:val="24"/>
                <w:szCs w:val="24"/>
                <w:rtl/>
                <w:lang w:bidi="ar-IQ"/>
              </w:rPr>
              <w:t>. طرق التدريس</w:t>
            </w:r>
            <w:r w:rsidR="00303185" w:rsidRPr="000D6B23">
              <w:rPr>
                <w:rFonts w:asciiTheme="majorBidi" w:hAnsiTheme="majorBidi" w:cs="Ali-A-Alwand" w:hint="cs"/>
                <w:b/>
                <w:bCs/>
                <w:sz w:val="24"/>
                <w:szCs w:val="24"/>
                <w:rtl/>
                <w:lang w:bidi="ar-IQ"/>
              </w:rPr>
              <w:t>:-</w:t>
            </w:r>
          </w:p>
          <w:p w:rsidR="00303185" w:rsidRPr="000D6B23" w:rsidRDefault="00303185" w:rsidP="000D6B23">
            <w:pPr>
              <w:pStyle w:val="ListParagraph"/>
              <w:numPr>
                <w:ilvl w:val="0"/>
                <w:numId w:val="14"/>
              </w:numPr>
              <w:bidi/>
              <w:spacing w:after="0" w:line="240" w:lineRule="auto"/>
              <w:rPr>
                <w:rFonts w:asciiTheme="majorBidi" w:hAnsiTheme="majorBidi" w:cs="Ali-A-Alwand"/>
                <w:sz w:val="24"/>
                <w:szCs w:val="24"/>
                <w:lang w:bidi="ar-IQ"/>
              </w:rPr>
            </w:pPr>
            <w:r w:rsidRPr="000D6B23">
              <w:rPr>
                <w:rFonts w:asciiTheme="majorBidi" w:hAnsiTheme="majorBidi" w:cs="Ali-A-Alwand" w:hint="cs"/>
                <w:sz w:val="24"/>
                <w:szCs w:val="24"/>
                <w:rtl/>
                <w:lang w:bidi="ar-IQ"/>
              </w:rPr>
              <w:t>داتاشو .</w:t>
            </w:r>
          </w:p>
          <w:p w:rsidR="00303185" w:rsidRPr="000D6B23" w:rsidRDefault="00303185" w:rsidP="000D6B23">
            <w:pPr>
              <w:pStyle w:val="ListParagraph"/>
              <w:numPr>
                <w:ilvl w:val="0"/>
                <w:numId w:val="14"/>
              </w:numPr>
              <w:bidi/>
              <w:spacing w:after="0" w:line="240" w:lineRule="auto"/>
              <w:rPr>
                <w:rFonts w:asciiTheme="majorBidi" w:hAnsiTheme="majorBidi" w:cs="Ali-A-Alwand"/>
                <w:sz w:val="24"/>
                <w:szCs w:val="24"/>
                <w:lang w:bidi="ar-IQ"/>
              </w:rPr>
            </w:pPr>
            <w:r w:rsidRPr="000D6B23">
              <w:rPr>
                <w:rFonts w:asciiTheme="majorBidi" w:hAnsiTheme="majorBidi" w:cs="Ali-A-Alwand" w:hint="cs"/>
                <w:sz w:val="24"/>
                <w:szCs w:val="24"/>
                <w:rtl/>
                <w:lang w:bidi="ar-IQ"/>
              </w:rPr>
              <w:t>باوربوينت والسلايدات.</w:t>
            </w:r>
          </w:p>
          <w:p w:rsidR="00303185" w:rsidRPr="000D6B23" w:rsidRDefault="00303185" w:rsidP="000D6B23">
            <w:pPr>
              <w:pStyle w:val="ListParagraph"/>
              <w:numPr>
                <w:ilvl w:val="0"/>
                <w:numId w:val="14"/>
              </w:numPr>
              <w:bidi/>
              <w:spacing w:after="0" w:line="240" w:lineRule="auto"/>
              <w:rPr>
                <w:rFonts w:asciiTheme="majorBidi" w:hAnsiTheme="majorBidi" w:cs="Ali-A-Alwand"/>
                <w:sz w:val="24"/>
                <w:szCs w:val="24"/>
                <w:lang w:bidi="ar-IQ"/>
              </w:rPr>
            </w:pPr>
            <w:r w:rsidRPr="000D6B23">
              <w:rPr>
                <w:rFonts w:asciiTheme="majorBidi" w:hAnsiTheme="majorBidi" w:cs="Ali-A-Alwand" w:hint="cs"/>
                <w:sz w:val="24"/>
                <w:szCs w:val="24"/>
                <w:rtl/>
                <w:lang w:bidi="ar-IQ"/>
              </w:rPr>
              <w:t>اللوح الابيض.</w:t>
            </w:r>
          </w:p>
          <w:p w:rsidR="00303185" w:rsidRDefault="00303185" w:rsidP="000D6B23">
            <w:pPr>
              <w:pStyle w:val="ListParagraph"/>
              <w:numPr>
                <w:ilvl w:val="0"/>
                <w:numId w:val="14"/>
              </w:numPr>
              <w:bidi/>
              <w:spacing w:after="0" w:line="240" w:lineRule="auto"/>
              <w:rPr>
                <w:rFonts w:asciiTheme="majorBidi" w:hAnsiTheme="majorBidi" w:cs="Ali-A-Alwand"/>
                <w:sz w:val="24"/>
                <w:szCs w:val="24"/>
                <w:lang w:bidi="ar-IQ"/>
              </w:rPr>
            </w:pPr>
            <w:r w:rsidRPr="000D6B23">
              <w:rPr>
                <w:rFonts w:asciiTheme="majorBidi" w:hAnsiTheme="majorBidi" w:cs="Ali-A-Alwand" w:hint="cs"/>
                <w:sz w:val="24"/>
                <w:szCs w:val="24"/>
                <w:rtl/>
                <w:lang w:bidi="ar-IQ"/>
              </w:rPr>
              <w:t>قلم بورد</w:t>
            </w:r>
          </w:p>
          <w:p w:rsidR="00036E6E" w:rsidRDefault="00036E6E" w:rsidP="00036E6E">
            <w:pPr>
              <w:pStyle w:val="ListParagraph"/>
              <w:numPr>
                <w:ilvl w:val="0"/>
                <w:numId w:val="14"/>
              </w:numPr>
              <w:bidi/>
              <w:spacing w:after="0" w:line="240" w:lineRule="auto"/>
              <w:rPr>
                <w:rFonts w:asciiTheme="majorBidi" w:hAnsiTheme="majorBidi" w:cs="Ali-A-Alwand"/>
                <w:sz w:val="24"/>
                <w:szCs w:val="24"/>
                <w:lang w:bidi="ar-IQ"/>
              </w:rPr>
            </w:pPr>
            <w:r>
              <w:rPr>
                <w:rFonts w:asciiTheme="majorBidi" w:hAnsiTheme="majorBidi" w:cs="Ali-A-Alwand" w:hint="cs"/>
                <w:sz w:val="24"/>
                <w:szCs w:val="24"/>
                <w:rtl/>
                <w:lang w:bidi="ar-IQ"/>
              </w:rPr>
              <w:t>برامج الالكترونية</w:t>
            </w:r>
          </w:p>
          <w:p w:rsidR="00036E6E" w:rsidRPr="000D6B23" w:rsidRDefault="00036E6E" w:rsidP="00036E6E">
            <w:pPr>
              <w:pStyle w:val="ListParagraph"/>
              <w:numPr>
                <w:ilvl w:val="0"/>
                <w:numId w:val="14"/>
              </w:numPr>
              <w:bidi/>
              <w:spacing w:after="0" w:line="240" w:lineRule="auto"/>
              <w:rPr>
                <w:rFonts w:asciiTheme="majorBidi" w:hAnsiTheme="majorBidi" w:cs="Ali-A-Alwand"/>
                <w:sz w:val="24"/>
                <w:szCs w:val="24"/>
                <w:rtl/>
                <w:lang w:bidi="ar-IQ"/>
              </w:rPr>
            </w:pPr>
            <w:r>
              <w:rPr>
                <w:rFonts w:asciiTheme="majorBidi" w:hAnsiTheme="majorBidi" w:cs="Ali-A-Alwand"/>
                <w:sz w:val="24"/>
                <w:szCs w:val="24"/>
                <w:lang w:val="en-US" w:bidi="ar-IQ"/>
              </w:rPr>
              <w:t>Moodle</w:t>
            </w:r>
          </w:p>
          <w:p w:rsidR="007F0899" w:rsidRPr="000D6B23" w:rsidRDefault="007F0899" w:rsidP="000D6B23">
            <w:pPr>
              <w:bidi/>
              <w:spacing w:after="0" w:line="240" w:lineRule="auto"/>
              <w:rPr>
                <w:rFonts w:asciiTheme="majorBidi" w:hAnsiTheme="majorBidi" w:cs="Ali-A-Alwand"/>
                <w:sz w:val="24"/>
                <w:szCs w:val="24"/>
                <w:rtl/>
                <w:lang w:val="en-US" w:bidi="ar-KW"/>
              </w:rPr>
            </w:pPr>
          </w:p>
        </w:tc>
      </w:tr>
      <w:tr w:rsidR="008D46A4" w:rsidRPr="000D6B23" w:rsidTr="00E5528B">
        <w:trPr>
          <w:trHeight w:val="704"/>
        </w:trPr>
        <w:tc>
          <w:tcPr>
            <w:tcW w:w="10105" w:type="dxa"/>
            <w:gridSpan w:val="2"/>
          </w:tcPr>
          <w:p w:rsidR="00582D81" w:rsidRPr="000D6B23" w:rsidRDefault="00EC388C" w:rsidP="000D6B23">
            <w:pPr>
              <w:bidi/>
              <w:spacing w:after="0" w:line="240" w:lineRule="auto"/>
              <w:rPr>
                <w:rFonts w:asciiTheme="majorBidi" w:hAnsiTheme="majorBidi" w:cs="Ali-A-Alwand"/>
                <w:b/>
                <w:bCs/>
                <w:sz w:val="24"/>
                <w:szCs w:val="24"/>
                <w:rtl/>
                <w:lang w:bidi="ar-IQ"/>
              </w:rPr>
            </w:pPr>
            <w:r w:rsidRPr="000D6B23">
              <w:rPr>
                <w:rFonts w:asciiTheme="majorBidi" w:hAnsiTheme="majorBidi" w:cs="Ali-A-Alwand"/>
                <w:b/>
                <w:bCs/>
                <w:sz w:val="24"/>
                <w:szCs w:val="24"/>
                <w:rtl/>
                <w:lang w:bidi="ar-IQ"/>
              </w:rPr>
              <w:t>١٤</w:t>
            </w:r>
            <w:r w:rsidR="00582D81" w:rsidRPr="000D6B23">
              <w:rPr>
                <w:rFonts w:asciiTheme="majorBidi" w:hAnsiTheme="majorBidi" w:cs="Ali-A-Alwand"/>
                <w:b/>
                <w:bCs/>
                <w:sz w:val="24"/>
                <w:szCs w:val="24"/>
                <w:rtl/>
                <w:lang w:bidi="ar-IQ"/>
              </w:rPr>
              <w:t xml:space="preserve">. </w:t>
            </w:r>
            <w:r w:rsidR="00305BAF" w:rsidRPr="000D6B23">
              <w:rPr>
                <w:rFonts w:asciiTheme="majorBidi" w:hAnsiTheme="majorBidi" w:cs="Ali-A-Alwand"/>
                <w:b/>
                <w:bCs/>
                <w:sz w:val="24"/>
                <w:szCs w:val="24"/>
                <w:rtl/>
                <w:lang w:bidi="ar-IQ"/>
              </w:rPr>
              <w:t>نظام التقييم</w:t>
            </w:r>
          </w:p>
          <w:p w:rsidR="00305BAF" w:rsidRPr="000D6B23" w:rsidRDefault="00303185" w:rsidP="00036E6E">
            <w:pPr>
              <w:bidi/>
              <w:spacing w:after="0" w:line="240" w:lineRule="auto"/>
              <w:rPr>
                <w:rFonts w:asciiTheme="majorBidi" w:hAnsiTheme="majorBidi" w:cs="Ali-A-Alwand"/>
                <w:sz w:val="24"/>
                <w:szCs w:val="24"/>
                <w:rtl/>
                <w:lang w:bidi="ar-IQ"/>
              </w:rPr>
            </w:pPr>
            <w:r w:rsidRPr="000D6B23">
              <w:rPr>
                <w:rFonts w:asciiTheme="majorBidi" w:hAnsiTheme="majorBidi" w:cs="Ali-A-Alwand" w:hint="cs"/>
                <w:sz w:val="24"/>
                <w:szCs w:val="24"/>
                <w:rtl/>
                <w:lang w:bidi="ar-IQ"/>
              </w:rPr>
              <w:t xml:space="preserve">الدرجة المقررة لهذه المادة مئة </w:t>
            </w:r>
            <w:r w:rsidR="001C0788" w:rsidRPr="000D6B23">
              <w:rPr>
                <w:rFonts w:asciiTheme="majorBidi" w:hAnsiTheme="majorBidi" w:cs="Ali-A-Alwand" w:hint="cs"/>
                <w:sz w:val="24"/>
                <w:szCs w:val="24"/>
                <w:rtl/>
                <w:lang w:bidi="ar-IQ"/>
              </w:rPr>
              <w:t>درجة وموزعة على امتحانين فصلين على (</w:t>
            </w:r>
            <w:r w:rsidR="00036E6E">
              <w:rPr>
                <w:rFonts w:asciiTheme="majorBidi" w:hAnsiTheme="majorBidi" w:cs="Ali-A-Alwand"/>
                <w:sz w:val="24"/>
                <w:szCs w:val="24"/>
                <w:lang w:bidi="ar-IQ"/>
              </w:rPr>
              <w:t xml:space="preserve">    </w:t>
            </w:r>
            <w:r w:rsidR="001C0788" w:rsidRPr="000D6B23">
              <w:rPr>
                <w:rFonts w:asciiTheme="majorBidi" w:hAnsiTheme="majorBidi" w:cs="Ali-A-Alwand" w:hint="cs"/>
                <w:sz w:val="24"/>
                <w:szCs w:val="24"/>
                <w:rtl/>
                <w:lang w:bidi="ar-IQ"/>
              </w:rPr>
              <w:t>) درجة و(</w:t>
            </w:r>
            <w:r w:rsidR="00036E6E">
              <w:rPr>
                <w:rFonts w:asciiTheme="majorBidi" w:hAnsiTheme="majorBidi" w:cs="Ali-A-Alwand"/>
                <w:sz w:val="24"/>
                <w:szCs w:val="24"/>
                <w:lang w:bidi="ar-IQ"/>
              </w:rPr>
              <w:t xml:space="preserve">    </w:t>
            </w:r>
            <w:r w:rsidR="001C0788" w:rsidRPr="000D6B23">
              <w:rPr>
                <w:rFonts w:asciiTheme="majorBidi" w:hAnsiTheme="majorBidi" w:cs="Ali-A-Alwand" w:hint="cs"/>
                <w:sz w:val="24"/>
                <w:szCs w:val="24"/>
                <w:rtl/>
                <w:lang w:bidi="ar-IQ"/>
              </w:rPr>
              <w:t>) على النشاط اليومي .(</w:t>
            </w:r>
            <w:r w:rsidR="00036E6E">
              <w:rPr>
                <w:rFonts w:asciiTheme="majorBidi" w:hAnsiTheme="majorBidi" w:cs="Ali-A-Alwand"/>
                <w:sz w:val="24"/>
                <w:szCs w:val="24"/>
                <w:lang w:bidi="ar-IQ"/>
              </w:rPr>
              <w:t xml:space="preserve">     </w:t>
            </w:r>
            <w:r w:rsidR="001C0788" w:rsidRPr="000D6B23">
              <w:rPr>
                <w:rFonts w:asciiTheme="majorBidi" w:hAnsiTheme="majorBidi" w:cs="Ali-A-Alwand" w:hint="cs"/>
                <w:sz w:val="24"/>
                <w:szCs w:val="24"/>
                <w:rtl/>
                <w:lang w:bidi="ar-IQ"/>
              </w:rPr>
              <w:t>) درجة على الامتحان النهائي .</w:t>
            </w:r>
          </w:p>
          <w:p w:rsidR="00582D81" w:rsidRPr="000D6B23" w:rsidRDefault="00582D81" w:rsidP="000D6B23">
            <w:pPr>
              <w:bidi/>
              <w:spacing w:after="0" w:line="240" w:lineRule="auto"/>
              <w:rPr>
                <w:rFonts w:asciiTheme="majorBidi" w:hAnsiTheme="majorBidi" w:cs="Ali-A-Alwand"/>
                <w:b/>
                <w:bCs/>
                <w:sz w:val="28"/>
                <w:szCs w:val="28"/>
                <w:lang w:val="en-US" w:bidi="ar-KW"/>
              </w:rPr>
            </w:pPr>
          </w:p>
          <w:p w:rsidR="000F2337" w:rsidRPr="000D6B23" w:rsidRDefault="000F2337" w:rsidP="000D6B23">
            <w:pPr>
              <w:bidi/>
              <w:spacing w:after="0" w:line="240" w:lineRule="auto"/>
              <w:jc w:val="center"/>
              <w:rPr>
                <w:rFonts w:asciiTheme="majorBidi" w:hAnsiTheme="majorBidi" w:cs="Ali-A-Alwand"/>
                <w:sz w:val="28"/>
                <w:szCs w:val="28"/>
                <w:lang w:val="en-US" w:bidi="ar-KW"/>
              </w:rPr>
            </w:pPr>
            <w:r w:rsidRPr="000D6B23">
              <w:rPr>
                <w:rFonts w:asciiTheme="majorBidi" w:hAnsiTheme="majorBidi" w:cs="Ali-A-Alwand"/>
                <w:sz w:val="28"/>
                <w:szCs w:val="28"/>
                <w:rtl/>
                <w:lang w:val="en-US" w:bidi="ar-KW"/>
              </w:rPr>
              <w:t>‌</w:t>
            </w:r>
          </w:p>
        </w:tc>
      </w:tr>
      <w:tr w:rsidR="008D46A4" w:rsidRPr="000D6B23" w:rsidTr="00E5528B">
        <w:trPr>
          <w:trHeight w:val="1819"/>
        </w:trPr>
        <w:tc>
          <w:tcPr>
            <w:tcW w:w="10105" w:type="dxa"/>
            <w:gridSpan w:val="2"/>
          </w:tcPr>
          <w:p w:rsidR="00E07FDD" w:rsidRPr="000D6B23" w:rsidRDefault="00EC388C" w:rsidP="000D6B23">
            <w:pPr>
              <w:bidi/>
              <w:spacing w:after="0" w:line="240" w:lineRule="auto"/>
              <w:rPr>
                <w:rFonts w:asciiTheme="majorBidi" w:hAnsiTheme="majorBidi" w:cs="Ali-A-Alwand"/>
                <w:b/>
                <w:bCs/>
                <w:sz w:val="24"/>
                <w:szCs w:val="24"/>
                <w:rtl/>
                <w:lang w:val="en-US" w:bidi="ar-IQ"/>
              </w:rPr>
            </w:pPr>
            <w:r w:rsidRPr="000D6B23">
              <w:rPr>
                <w:rFonts w:asciiTheme="majorBidi" w:hAnsiTheme="majorBidi" w:cs="Ali-A-Alwand"/>
                <w:b/>
                <w:bCs/>
                <w:sz w:val="24"/>
                <w:szCs w:val="24"/>
                <w:rtl/>
                <w:lang w:val="en-US" w:bidi="ar-IQ"/>
              </w:rPr>
              <w:t>١٥</w:t>
            </w:r>
            <w:r w:rsidR="00756916" w:rsidRPr="000D6B23">
              <w:rPr>
                <w:rFonts w:asciiTheme="majorBidi" w:hAnsiTheme="majorBidi" w:cs="Ali-A-Alwand"/>
                <w:b/>
                <w:bCs/>
                <w:sz w:val="24"/>
                <w:szCs w:val="24"/>
                <w:rtl/>
                <w:lang w:val="en-US" w:bidi="ar-IQ"/>
              </w:rPr>
              <w:t xml:space="preserve">. </w:t>
            </w:r>
            <w:r w:rsidR="00044558" w:rsidRPr="000D6B23">
              <w:rPr>
                <w:rFonts w:asciiTheme="majorBidi" w:hAnsiTheme="majorBidi" w:cs="Ali-A-Alwand"/>
                <w:b/>
                <w:bCs/>
                <w:sz w:val="24"/>
                <w:szCs w:val="24"/>
                <w:rtl/>
                <w:lang w:val="en-US" w:bidi="ar-IQ"/>
              </w:rPr>
              <w:t xml:space="preserve">نتائج تعلم الطالب </w:t>
            </w:r>
            <w:r w:rsidR="00A66254" w:rsidRPr="000D6B23">
              <w:rPr>
                <w:rFonts w:asciiTheme="majorBidi" w:hAnsiTheme="majorBidi" w:cs="Ali-A-Alwand"/>
                <w:b/>
                <w:bCs/>
                <w:sz w:val="24"/>
                <w:szCs w:val="24"/>
                <w:rtl/>
                <w:lang w:val="en-US" w:bidi="ar-IQ"/>
              </w:rPr>
              <w:t>(ان لاتقل عن 100 كلمة)</w:t>
            </w:r>
          </w:p>
          <w:p w:rsidR="007F0899" w:rsidRPr="000D6B23" w:rsidRDefault="001C0788" w:rsidP="000D6B23">
            <w:pPr>
              <w:pStyle w:val="ListParagraph"/>
              <w:numPr>
                <w:ilvl w:val="0"/>
                <w:numId w:val="15"/>
              </w:numPr>
              <w:bidi/>
              <w:spacing w:after="0" w:line="240" w:lineRule="auto"/>
              <w:rPr>
                <w:rFonts w:asciiTheme="majorBidi" w:hAnsiTheme="majorBidi" w:cs="Ali-A-Alwand"/>
                <w:sz w:val="28"/>
                <w:szCs w:val="28"/>
                <w:lang w:val="en-US" w:bidi="ar-KW"/>
              </w:rPr>
            </w:pPr>
            <w:r w:rsidRPr="000D6B23">
              <w:rPr>
                <w:rFonts w:asciiTheme="majorBidi" w:hAnsiTheme="majorBidi" w:cs="Ali-A-Alwand" w:hint="cs"/>
                <w:sz w:val="28"/>
                <w:szCs w:val="28"/>
                <w:rtl/>
                <w:lang w:val="en-US" w:bidi="ar-KW"/>
              </w:rPr>
              <w:t>يجب ان يكون الطالب على الدراية والقدرة الكافية لتطبيق احكام التشريع التجاري على الوقائع التي يتعرض له في الحياة العملية .</w:t>
            </w:r>
          </w:p>
          <w:p w:rsidR="001C0788" w:rsidRPr="000D6B23" w:rsidRDefault="001C0788" w:rsidP="000D6B23">
            <w:pPr>
              <w:pStyle w:val="ListParagraph"/>
              <w:numPr>
                <w:ilvl w:val="0"/>
                <w:numId w:val="15"/>
              </w:numPr>
              <w:bidi/>
              <w:spacing w:after="0" w:line="240" w:lineRule="auto"/>
              <w:rPr>
                <w:rFonts w:asciiTheme="majorBidi" w:hAnsiTheme="majorBidi" w:cs="Ali-A-Alwand"/>
                <w:sz w:val="28"/>
                <w:szCs w:val="28"/>
                <w:lang w:val="en-US" w:bidi="ar-KW"/>
              </w:rPr>
            </w:pPr>
            <w:r w:rsidRPr="000D6B23">
              <w:rPr>
                <w:rFonts w:asciiTheme="majorBidi" w:hAnsiTheme="majorBidi" w:cs="Ali-A-Alwand" w:hint="cs"/>
                <w:sz w:val="28"/>
                <w:szCs w:val="28"/>
                <w:rtl/>
                <w:lang w:val="en-US" w:bidi="ar-KW"/>
              </w:rPr>
              <w:t>التعرف على الجهات المسؤولة عن تطبيق القانون .</w:t>
            </w:r>
          </w:p>
          <w:p w:rsidR="001C0788" w:rsidRPr="000D6B23" w:rsidRDefault="001C0788" w:rsidP="000D6B23">
            <w:pPr>
              <w:pStyle w:val="ListParagraph"/>
              <w:numPr>
                <w:ilvl w:val="0"/>
                <w:numId w:val="15"/>
              </w:numPr>
              <w:bidi/>
              <w:spacing w:after="0" w:line="240" w:lineRule="auto"/>
              <w:rPr>
                <w:rFonts w:asciiTheme="majorBidi" w:hAnsiTheme="majorBidi" w:cs="Ali-A-Alwand"/>
                <w:sz w:val="28"/>
                <w:szCs w:val="28"/>
                <w:rtl/>
                <w:lang w:val="en-US" w:bidi="ar-KW"/>
              </w:rPr>
            </w:pPr>
            <w:r w:rsidRPr="000D6B23">
              <w:rPr>
                <w:rFonts w:asciiTheme="majorBidi" w:hAnsiTheme="majorBidi" w:cs="Ali-A-Alwand" w:hint="cs"/>
                <w:sz w:val="28"/>
                <w:szCs w:val="28"/>
                <w:rtl/>
                <w:lang w:val="en-US" w:bidi="ar-KW"/>
              </w:rPr>
              <w:t>اذا يعمل كمحامي عليه ان يكون قادرا على الترافع في الوقائع التجارية .</w:t>
            </w:r>
          </w:p>
        </w:tc>
      </w:tr>
      <w:tr w:rsidR="008D46A4" w:rsidRPr="000D6B23" w:rsidTr="00E5528B">
        <w:tc>
          <w:tcPr>
            <w:tcW w:w="10105" w:type="dxa"/>
            <w:gridSpan w:val="2"/>
          </w:tcPr>
          <w:p w:rsidR="00D100D6" w:rsidRPr="000D6B23" w:rsidRDefault="00EC388C" w:rsidP="000D6B23">
            <w:pPr>
              <w:bidi/>
              <w:spacing w:after="0" w:line="240" w:lineRule="auto"/>
              <w:rPr>
                <w:rFonts w:asciiTheme="majorBidi" w:hAnsiTheme="majorBidi" w:cs="Ali-A-Alwand"/>
                <w:b/>
                <w:bCs/>
                <w:sz w:val="24"/>
                <w:szCs w:val="24"/>
                <w:rtl/>
                <w:lang w:bidi="ar-IQ"/>
              </w:rPr>
            </w:pPr>
            <w:r w:rsidRPr="000D6B23">
              <w:rPr>
                <w:rFonts w:asciiTheme="majorBidi" w:hAnsiTheme="majorBidi" w:cs="Ali-A-Alwand"/>
                <w:b/>
                <w:bCs/>
                <w:sz w:val="24"/>
                <w:szCs w:val="24"/>
                <w:rtl/>
                <w:lang w:bidi="ar-IQ"/>
              </w:rPr>
              <w:t>١٦</w:t>
            </w:r>
            <w:r w:rsidR="00D100D6" w:rsidRPr="000D6B23">
              <w:rPr>
                <w:rFonts w:asciiTheme="majorBidi" w:hAnsiTheme="majorBidi" w:cs="Ali-A-Alwand"/>
                <w:b/>
                <w:bCs/>
                <w:sz w:val="24"/>
                <w:szCs w:val="24"/>
                <w:rtl/>
                <w:lang w:bidi="ar-IQ"/>
              </w:rPr>
              <w:t>. قائمة المراجع والكتب</w:t>
            </w:r>
            <w:r w:rsidR="001C0788" w:rsidRPr="000D6B23">
              <w:rPr>
                <w:rFonts w:asciiTheme="majorBidi" w:hAnsiTheme="majorBidi" w:cs="Ali-A-Alwand" w:hint="cs"/>
                <w:b/>
                <w:bCs/>
                <w:sz w:val="24"/>
                <w:szCs w:val="24"/>
                <w:rtl/>
                <w:lang w:bidi="ar-IQ"/>
              </w:rPr>
              <w:t>:-</w:t>
            </w:r>
          </w:p>
          <w:p w:rsidR="00E266DA" w:rsidRDefault="001C0788" w:rsidP="00E266DA">
            <w:pPr>
              <w:pStyle w:val="ListParagraph"/>
              <w:numPr>
                <w:ilvl w:val="0"/>
                <w:numId w:val="32"/>
              </w:numPr>
              <w:bidi/>
              <w:spacing w:after="0" w:line="240" w:lineRule="auto"/>
              <w:rPr>
                <w:rFonts w:asciiTheme="majorBidi" w:hAnsiTheme="majorBidi" w:cs="Ali-A-Alwand"/>
                <w:sz w:val="24"/>
                <w:szCs w:val="24"/>
                <w:lang w:bidi="ar-IQ"/>
              </w:rPr>
            </w:pPr>
            <w:r w:rsidRPr="00E266DA">
              <w:rPr>
                <w:rFonts w:asciiTheme="majorBidi" w:hAnsiTheme="majorBidi" w:cs="Ali-A-Alwand" w:hint="cs"/>
                <w:sz w:val="24"/>
                <w:szCs w:val="24"/>
                <w:rtl/>
                <w:lang w:bidi="ar-IQ"/>
              </w:rPr>
              <w:t>د.</w:t>
            </w:r>
            <w:r w:rsidR="00E266DA">
              <w:rPr>
                <w:rFonts w:asciiTheme="majorBidi" w:hAnsiTheme="majorBidi" w:cs="Ali-A-Alwand" w:hint="cs"/>
                <w:sz w:val="24"/>
                <w:szCs w:val="24"/>
                <w:rtl/>
                <w:lang w:bidi="ar-IQ"/>
              </w:rPr>
              <w:t xml:space="preserve">فوزي محمد سامي و د. فائق محمود الشماع </w:t>
            </w:r>
            <w:r w:rsidRPr="00E266DA">
              <w:rPr>
                <w:rFonts w:asciiTheme="majorBidi" w:hAnsiTheme="majorBidi" w:cs="Ali-A-Alwand" w:hint="cs"/>
                <w:sz w:val="24"/>
                <w:szCs w:val="24"/>
                <w:rtl/>
                <w:lang w:bidi="ar-IQ"/>
              </w:rPr>
              <w:t>,القانون التجاري</w:t>
            </w:r>
            <w:r w:rsidR="00E266DA">
              <w:rPr>
                <w:rFonts w:asciiTheme="majorBidi" w:hAnsiTheme="majorBidi" w:cs="Ali-A-Alwand" w:hint="cs"/>
                <w:sz w:val="24"/>
                <w:szCs w:val="24"/>
                <w:rtl/>
                <w:lang w:bidi="ar-IQ"/>
              </w:rPr>
              <w:t xml:space="preserve"> (الأوراق التجارية)</w:t>
            </w:r>
            <w:r w:rsidR="00741434" w:rsidRPr="00E266DA">
              <w:rPr>
                <w:rFonts w:asciiTheme="majorBidi" w:hAnsiTheme="majorBidi" w:cs="Ali-A-Alwand" w:hint="cs"/>
                <w:sz w:val="24"/>
                <w:szCs w:val="24"/>
                <w:rtl/>
                <w:lang w:bidi="ar-IQ"/>
              </w:rPr>
              <w:t>.</w:t>
            </w:r>
          </w:p>
          <w:p w:rsidR="00E266DA" w:rsidRPr="00E266DA" w:rsidRDefault="00741434" w:rsidP="00E266DA">
            <w:pPr>
              <w:pStyle w:val="ListParagraph"/>
              <w:numPr>
                <w:ilvl w:val="0"/>
                <w:numId w:val="32"/>
              </w:numPr>
              <w:bidi/>
              <w:spacing w:after="0" w:line="240" w:lineRule="auto"/>
              <w:rPr>
                <w:rFonts w:asciiTheme="majorBidi" w:hAnsiTheme="majorBidi" w:cs="Ali-A-Alwand"/>
                <w:b/>
                <w:bCs/>
                <w:sz w:val="24"/>
                <w:szCs w:val="24"/>
                <w:lang w:bidi="ar-IQ"/>
              </w:rPr>
            </w:pPr>
            <w:r w:rsidRPr="00E266DA">
              <w:rPr>
                <w:rFonts w:asciiTheme="majorBidi" w:hAnsiTheme="majorBidi" w:cs="Ali-A-Alwand" w:hint="cs"/>
                <w:sz w:val="24"/>
                <w:szCs w:val="24"/>
                <w:rtl/>
                <w:lang w:bidi="ar-IQ"/>
              </w:rPr>
              <w:t xml:space="preserve">-د.اكرم ياملكي </w:t>
            </w:r>
            <w:r w:rsidR="00E266DA" w:rsidRPr="00E266DA">
              <w:rPr>
                <w:rFonts w:asciiTheme="majorBidi" w:hAnsiTheme="majorBidi" w:cs="Ali-A-Alwand" w:hint="cs"/>
                <w:sz w:val="24"/>
                <w:szCs w:val="24"/>
                <w:rtl/>
                <w:lang w:bidi="ar-IQ"/>
              </w:rPr>
              <w:t xml:space="preserve">، </w:t>
            </w:r>
            <w:r w:rsidRPr="00E266DA">
              <w:rPr>
                <w:rFonts w:asciiTheme="majorBidi" w:hAnsiTheme="majorBidi" w:cs="Ali-A-Alwand" w:hint="cs"/>
                <w:sz w:val="24"/>
                <w:szCs w:val="24"/>
                <w:rtl/>
                <w:lang w:bidi="ar-IQ"/>
              </w:rPr>
              <w:t>القانون التجاري ,</w:t>
            </w:r>
            <w:r w:rsidR="00E266DA" w:rsidRPr="00E266DA">
              <w:rPr>
                <w:rFonts w:asciiTheme="majorBidi" w:hAnsiTheme="majorBidi" w:cs="Ali-A-Alwand" w:hint="cs"/>
                <w:sz w:val="24"/>
                <w:szCs w:val="24"/>
                <w:rtl/>
                <w:lang w:bidi="ar-IQ"/>
              </w:rPr>
              <w:t>الأوراق التجارية.</w:t>
            </w:r>
          </w:p>
          <w:p w:rsidR="00E266DA" w:rsidRDefault="00FC277E" w:rsidP="00E266DA">
            <w:pPr>
              <w:pStyle w:val="ListParagraph"/>
              <w:numPr>
                <w:ilvl w:val="0"/>
                <w:numId w:val="32"/>
              </w:numPr>
              <w:bidi/>
              <w:spacing w:after="0" w:line="240" w:lineRule="auto"/>
              <w:rPr>
                <w:rFonts w:asciiTheme="majorBidi" w:hAnsiTheme="majorBidi" w:cs="Ali-A-Alwand"/>
                <w:b/>
                <w:bCs/>
                <w:sz w:val="24"/>
                <w:szCs w:val="24"/>
                <w:lang w:bidi="ar-IQ"/>
              </w:rPr>
            </w:pPr>
            <w:r w:rsidRPr="00E266DA">
              <w:rPr>
                <w:rFonts w:asciiTheme="majorBidi" w:hAnsiTheme="majorBidi" w:cs="Ali-A-Alwand" w:hint="cs"/>
                <w:b/>
                <w:bCs/>
                <w:sz w:val="24"/>
                <w:szCs w:val="24"/>
                <w:rtl/>
                <w:lang w:bidi="ar-IQ"/>
              </w:rPr>
              <w:t>قانون</w:t>
            </w:r>
            <w:r w:rsidR="00A95D6D" w:rsidRPr="00E266DA">
              <w:rPr>
                <w:rFonts w:asciiTheme="majorBidi" w:hAnsiTheme="majorBidi" w:cs="Ali-A-Alwand"/>
                <w:b/>
                <w:bCs/>
                <w:sz w:val="24"/>
                <w:szCs w:val="24"/>
                <w:lang w:bidi="ar-IQ"/>
              </w:rPr>
              <w:t xml:space="preserve"> </w:t>
            </w:r>
            <w:r w:rsidRPr="00E266DA">
              <w:rPr>
                <w:rFonts w:asciiTheme="majorBidi" w:hAnsiTheme="majorBidi" w:cs="Ali-A-Alwand" w:hint="cs"/>
                <w:b/>
                <w:bCs/>
                <w:sz w:val="24"/>
                <w:szCs w:val="24"/>
                <w:rtl/>
                <w:lang w:bidi="ar-IQ"/>
              </w:rPr>
              <w:t>التجارة</w:t>
            </w:r>
            <w:r w:rsidR="00A95D6D" w:rsidRPr="00E266DA">
              <w:rPr>
                <w:rFonts w:asciiTheme="majorBidi" w:hAnsiTheme="majorBidi" w:cs="Ali-A-Alwand"/>
                <w:b/>
                <w:bCs/>
                <w:sz w:val="24"/>
                <w:szCs w:val="24"/>
                <w:lang w:bidi="ar-IQ"/>
              </w:rPr>
              <w:t xml:space="preserve"> </w:t>
            </w:r>
            <w:r w:rsidRPr="00E266DA">
              <w:rPr>
                <w:rFonts w:asciiTheme="majorBidi" w:hAnsiTheme="majorBidi" w:cs="Ali-A-Alwand" w:hint="cs"/>
                <w:b/>
                <w:bCs/>
                <w:sz w:val="24"/>
                <w:szCs w:val="24"/>
                <w:rtl/>
                <w:lang w:bidi="ar-IQ"/>
              </w:rPr>
              <w:t>العراقي</w:t>
            </w:r>
            <w:r w:rsidR="00A95D6D" w:rsidRPr="00E266DA">
              <w:rPr>
                <w:rFonts w:asciiTheme="majorBidi" w:hAnsiTheme="majorBidi" w:cs="Ali-A-Alwand"/>
                <w:b/>
                <w:bCs/>
                <w:sz w:val="24"/>
                <w:szCs w:val="24"/>
                <w:lang w:bidi="ar-IQ"/>
              </w:rPr>
              <w:t xml:space="preserve"> </w:t>
            </w:r>
            <w:r w:rsidRPr="00E266DA">
              <w:rPr>
                <w:rFonts w:asciiTheme="majorBidi" w:hAnsiTheme="majorBidi" w:cs="Ali-A-Alwand" w:hint="cs"/>
                <w:b/>
                <w:bCs/>
                <w:sz w:val="24"/>
                <w:szCs w:val="24"/>
                <w:rtl/>
                <w:lang w:bidi="ar-IQ"/>
              </w:rPr>
              <w:t>رقم</w:t>
            </w:r>
            <w:r w:rsidRPr="00E266DA">
              <w:rPr>
                <w:rFonts w:asciiTheme="majorBidi" w:hAnsiTheme="majorBidi" w:cs="Ali-A-Alwand"/>
                <w:b/>
                <w:bCs/>
                <w:sz w:val="24"/>
                <w:szCs w:val="24"/>
                <w:rtl/>
                <w:lang w:bidi="ar-IQ"/>
              </w:rPr>
              <w:t xml:space="preserve"> 30 </w:t>
            </w:r>
            <w:r w:rsidRPr="00E266DA">
              <w:rPr>
                <w:rFonts w:asciiTheme="majorBidi" w:hAnsiTheme="majorBidi" w:cs="Ali-A-Alwand" w:hint="cs"/>
                <w:b/>
                <w:bCs/>
                <w:sz w:val="24"/>
                <w:szCs w:val="24"/>
                <w:rtl/>
                <w:lang w:bidi="ar-IQ"/>
              </w:rPr>
              <w:t>لسنة</w:t>
            </w:r>
            <w:r w:rsidRPr="00E266DA">
              <w:rPr>
                <w:rFonts w:asciiTheme="majorBidi" w:hAnsiTheme="majorBidi" w:cs="Ali-A-Alwand"/>
                <w:b/>
                <w:bCs/>
                <w:sz w:val="24"/>
                <w:szCs w:val="24"/>
                <w:rtl/>
                <w:lang w:bidi="ar-IQ"/>
              </w:rPr>
              <w:t xml:space="preserve"> 1984 .</w:t>
            </w:r>
          </w:p>
          <w:p w:rsidR="00741434" w:rsidRPr="00E266DA" w:rsidRDefault="00741434" w:rsidP="00E266DA">
            <w:pPr>
              <w:pStyle w:val="ListParagraph"/>
              <w:numPr>
                <w:ilvl w:val="0"/>
                <w:numId w:val="32"/>
              </w:numPr>
              <w:bidi/>
              <w:spacing w:after="0" w:line="240" w:lineRule="auto"/>
              <w:rPr>
                <w:rFonts w:asciiTheme="majorBidi" w:hAnsiTheme="majorBidi" w:cs="Ali-A-Alwand"/>
                <w:b/>
                <w:bCs/>
                <w:sz w:val="24"/>
                <w:szCs w:val="24"/>
                <w:rtl/>
                <w:lang w:bidi="ar-IQ"/>
              </w:rPr>
            </w:pPr>
            <w:r w:rsidRPr="00E266DA">
              <w:rPr>
                <w:rFonts w:asciiTheme="majorBidi" w:hAnsiTheme="majorBidi" w:cs="Ali-A-Alwand" w:hint="cs"/>
                <w:b/>
                <w:bCs/>
                <w:sz w:val="24"/>
                <w:szCs w:val="24"/>
                <w:rtl/>
                <w:lang w:bidi="ar-IQ"/>
              </w:rPr>
              <w:t>المواقع الالكت</w:t>
            </w:r>
            <w:r w:rsidR="00874671" w:rsidRPr="00E266DA">
              <w:rPr>
                <w:rFonts w:asciiTheme="majorBidi" w:hAnsiTheme="majorBidi" w:cs="Ali-A-Alwand" w:hint="cs"/>
                <w:b/>
                <w:bCs/>
                <w:sz w:val="24"/>
                <w:szCs w:val="24"/>
                <w:rtl/>
                <w:lang w:bidi="ar-IQ"/>
              </w:rPr>
              <w:t>ر</w:t>
            </w:r>
            <w:r w:rsidRPr="00E266DA">
              <w:rPr>
                <w:rFonts w:asciiTheme="majorBidi" w:hAnsiTheme="majorBidi" w:cs="Ali-A-Alwand" w:hint="cs"/>
                <w:b/>
                <w:bCs/>
                <w:sz w:val="24"/>
                <w:szCs w:val="24"/>
                <w:rtl/>
                <w:lang w:bidi="ar-IQ"/>
              </w:rPr>
              <w:t xml:space="preserve">ونية </w:t>
            </w:r>
            <w:r w:rsidR="00E266DA">
              <w:rPr>
                <w:rFonts w:asciiTheme="majorBidi" w:hAnsiTheme="majorBidi" w:cs="Ali-A-Alwand" w:hint="cs"/>
                <w:b/>
                <w:bCs/>
                <w:sz w:val="24"/>
                <w:szCs w:val="24"/>
                <w:rtl/>
                <w:lang w:bidi="ar-IQ"/>
              </w:rPr>
              <w:t>القانونية والاقتصادية</w:t>
            </w:r>
            <w:r w:rsidRPr="00E266DA">
              <w:rPr>
                <w:rFonts w:asciiTheme="majorBidi" w:hAnsiTheme="majorBidi" w:cs="Ali-A-Alwand" w:hint="cs"/>
                <w:b/>
                <w:bCs/>
                <w:sz w:val="24"/>
                <w:szCs w:val="24"/>
                <w:rtl/>
                <w:lang w:bidi="ar-IQ"/>
              </w:rPr>
              <w:t xml:space="preserve"> .</w:t>
            </w:r>
          </w:p>
          <w:p w:rsidR="00CC5CD1" w:rsidRPr="000D6B23" w:rsidRDefault="00CC5CD1" w:rsidP="000D6B23">
            <w:pPr>
              <w:bidi/>
              <w:spacing w:after="0" w:line="240" w:lineRule="auto"/>
              <w:rPr>
                <w:rFonts w:asciiTheme="majorBidi" w:hAnsiTheme="majorBidi" w:cs="Ali-A-Alwand"/>
                <w:b/>
                <w:bCs/>
                <w:sz w:val="28"/>
                <w:szCs w:val="28"/>
                <w:lang w:val="en-US" w:bidi="ar-KW"/>
              </w:rPr>
            </w:pPr>
          </w:p>
        </w:tc>
      </w:tr>
      <w:tr w:rsidR="00BD55C5" w:rsidRPr="000D6B23" w:rsidTr="00F52C6F">
        <w:trPr>
          <w:trHeight w:val="1708"/>
        </w:trPr>
        <w:tc>
          <w:tcPr>
            <w:tcW w:w="10105" w:type="dxa"/>
            <w:gridSpan w:val="2"/>
          </w:tcPr>
          <w:tbl>
            <w:tblPr>
              <w:tblStyle w:val="TableGrid"/>
              <w:bidiVisual/>
              <w:tblW w:w="0" w:type="auto"/>
              <w:tblLook w:val="04A0" w:firstRow="1" w:lastRow="0" w:firstColumn="1" w:lastColumn="0" w:noHBand="0" w:noVBand="1"/>
            </w:tblPr>
            <w:tblGrid>
              <w:gridCol w:w="1908"/>
              <w:gridCol w:w="7966"/>
            </w:tblGrid>
            <w:tr w:rsidR="00BD55C5" w:rsidRPr="000D6B23" w:rsidTr="00E618F6">
              <w:tc>
                <w:tcPr>
                  <w:tcW w:w="1908" w:type="dxa"/>
                  <w:shd w:val="clear" w:color="auto" w:fill="C4BC96" w:themeFill="background2" w:themeFillShade="BF"/>
                  <w:vAlign w:val="center"/>
                </w:tcPr>
                <w:p w:rsidR="00BD55C5" w:rsidRPr="000D6B23" w:rsidRDefault="00BD55C5" w:rsidP="000D6B23">
                  <w:pPr>
                    <w:bidi/>
                    <w:jc w:val="center"/>
                    <w:rPr>
                      <w:rFonts w:cs="Ali-A-Alwand"/>
                      <w:sz w:val="26"/>
                      <w:szCs w:val="26"/>
                      <w:rtl/>
                      <w:lang w:bidi="ar-JO"/>
                    </w:rPr>
                  </w:pPr>
                  <w:r w:rsidRPr="000D6B23">
                    <w:rPr>
                      <w:rFonts w:cs="Ali-A-Alwand" w:hint="cs"/>
                      <w:sz w:val="26"/>
                      <w:szCs w:val="26"/>
                      <w:rtl/>
                      <w:lang w:bidi="ar-JO"/>
                    </w:rPr>
                    <w:lastRenderedPageBreak/>
                    <w:t>الأسابيع</w:t>
                  </w:r>
                </w:p>
              </w:tc>
              <w:tc>
                <w:tcPr>
                  <w:tcW w:w="7966" w:type="dxa"/>
                  <w:shd w:val="clear" w:color="auto" w:fill="C4BC96" w:themeFill="background2" w:themeFillShade="BF"/>
                  <w:vAlign w:val="center"/>
                </w:tcPr>
                <w:p w:rsidR="00BD55C5" w:rsidRPr="000D6B23" w:rsidRDefault="00BD55C5" w:rsidP="000D6B23">
                  <w:pPr>
                    <w:bidi/>
                    <w:jc w:val="center"/>
                    <w:rPr>
                      <w:rFonts w:cs="Ali-A-Alwand"/>
                      <w:sz w:val="26"/>
                      <w:szCs w:val="26"/>
                      <w:rtl/>
                    </w:rPr>
                  </w:pPr>
                  <w:r w:rsidRPr="000D6B23">
                    <w:rPr>
                      <w:rFonts w:cs="Ali-A-Alwand" w:hint="cs"/>
                      <w:sz w:val="26"/>
                      <w:szCs w:val="26"/>
                      <w:rtl/>
                    </w:rPr>
                    <w:t>المواضيع</w:t>
                  </w:r>
                </w:p>
              </w:tc>
            </w:tr>
            <w:tr w:rsidR="00BD55C5" w:rsidRPr="000D6B23" w:rsidTr="00095512">
              <w:tc>
                <w:tcPr>
                  <w:tcW w:w="1908" w:type="dxa"/>
                  <w:vAlign w:val="center"/>
                </w:tcPr>
                <w:p w:rsidR="00BD55C5" w:rsidRPr="000D6B23" w:rsidRDefault="00BD55C5" w:rsidP="000D6B23">
                  <w:pPr>
                    <w:bidi/>
                    <w:jc w:val="center"/>
                    <w:rPr>
                      <w:rFonts w:cs="Ali-A-Alwand"/>
                      <w:sz w:val="26"/>
                      <w:szCs w:val="26"/>
                      <w:rtl/>
                    </w:rPr>
                  </w:pPr>
                  <w:r w:rsidRPr="000D6B23">
                    <w:rPr>
                      <w:rFonts w:cs="Ali-A-Alwand" w:hint="cs"/>
                      <w:sz w:val="26"/>
                      <w:szCs w:val="26"/>
                      <w:rtl/>
                    </w:rPr>
                    <w:t>أ</w:t>
                  </w:r>
                  <w:r w:rsidRPr="000D6B23">
                    <w:rPr>
                      <w:rFonts w:ascii="Arial" w:hAnsi="Arial" w:hint="cs"/>
                      <w:sz w:val="26"/>
                      <w:szCs w:val="26"/>
                      <w:rtl/>
                    </w:rPr>
                    <w:t>سبوع</w:t>
                  </w:r>
                  <w:r w:rsidRPr="000D6B23">
                    <w:rPr>
                      <w:rFonts w:cs="Ali-A-Alwand" w:hint="cs"/>
                      <w:sz w:val="26"/>
                      <w:szCs w:val="26"/>
                      <w:rtl/>
                    </w:rPr>
                    <w:t xml:space="preserve"> الأول</w:t>
                  </w:r>
                </w:p>
              </w:tc>
              <w:tc>
                <w:tcPr>
                  <w:tcW w:w="7966" w:type="dxa"/>
                  <w:vAlign w:val="center"/>
                </w:tcPr>
                <w:p w:rsidR="00BD55C5" w:rsidRDefault="00BD244E" w:rsidP="000D6B23">
                  <w:pPr>
                    <w:bidi/>
                    <w:rPr>
                      <w:rFonts w:ascii="Ali-A-Alwand" w:hAnsiTheme="minorHAnsi" w:cs="Ali-A-Alwand"/>
                      <w:sz w:val="28"/>
                      <w:szCs w:val="28"/>
                      <w:rtl/>
                      <w:lang w:bidi="ar-JO"/>
                    </w:rPr>
                  </w:pPr>
                  <w:r>
                    <w:rPr>
                      <w:rFonts w:ascii="Arial" w:hAnsi="Arial" w:hint="cs"/>
                      <w:sz w:val="28"/>
                      <w:szCs w:val="28"/>
                      <w:rtl/>
                      <w:lang w:bidi="ar-JO"/>
                    </w:rPr>
                    <w:t>ـ</w:t>
                  </w:r>
                  <w:r>
                    <w:rPr>
                      <w:rFonts w:ascii="Ali-A-Alwand" w:hAnsiTheme="minorHAnsi" w:cs="Ali-A-Alwand" w:hint="cs"/>
                      <w:sz w:val="28"/>
                      <w:szCs w:val="28"/>
                      <w:rtl/>
                      <w:lang w:bidi="ar-JO"/>
                    </w:rPr>
                    <w:t xml:space="preserve"> تعريف الأوراق التجارية.</w:t>
                  </w:r>
                </w:p>
                <w:p w:rsidR="00BD244E" w:rsidRDefault="00BD244E" w:rsidP="00BD244E">
                  <w:pPr>
                    <w:bidi/>
                    <w:rPr>
                      <w:rFonts w:ascii="Ali-A-Alwand" w:hAnsiTheme="minorHAnsi" w:cs="Ali-A-Alwand"/>
                      <w:sz w:val="28"/>
                      <w:szCs w:val="28"/>
                      <w:rtl/>
                      <w:lang w:bidi="ar-JO"/>
                    </w:rPr>
                  </w:pPr>
                  <w:r>
                    <w:rPr>
                      <w:rFonts w:ascii="Ali-A-Alwand" w:hAnsiTheme="minorHAnsi" w:cs="Ali-A-Alwand" w:hint="cs"/>
                      <w:sz w:val="28"/>
                      <w:szCs w:val="28"/>
                      <w:rtl/>
                      <w:lang w:bidi="ar-JO"/>
                    </w:rPr>
                    <w:t>ـ وظائف الأوراق التجارية.</w:t>
                  </w:r>
                </w:p>
                <w:p w:rsidR="00BD244E" w:rsidRDefault="00BD244E" w:rsidP="00BD244E">
                  <w:pPr>
                    <w:bidi/>
                    <w:rPr>
                      <w:rFonts w:ascii="Ali-A-Alwand" w:hAnsiTheme="minorHAnsi" w:cs="Ali-A-Alwand"/>
                      <w:sz w:val="28"/>
                      <w:szCs w:val="28"/>
                      <w:rtl/>
                      <w:lang w:bidi="ar-JO"/>
                    </w:rPr>
                  </w:pPr>
                  <w:r>
                    <w:rPr>
                      <w:rFonts w:ascii="Ali-A-Alwand" w:hAnsiTheme="minorHAnsi" w:cs="Ali-A-Alwand" w:hint="cs"/>
                      <w:sz w:val="28"/>
                      <w:szCs w:val="28"/>
                      <w:rtl/>
                      <w:lang w:bidi="ar-JO"/>
                    </w:rPr>
                    <w:t>ـ اهم المبادئ التي يقوم عليها قانون الصرف.</w:t>
                  </w:r>
                </w:p>
                <w:p w:rsidR="00BD244E" w:rsidRPr="00BD244E" w:rsidRDefault="00BD244E" w:rsidP="00BD244E">
                  <w:pPr>
                    <w:bidi/>
                    <w:rPr>
                      <w:rFonts w:cs="Tahoma"/>
                      <w:sz w:val="26"/>
                      <w:szCs w:val="26"/>
                      <w:rtl/>
                    </w:rPr>
                  </w:pPr>
                  <w:r>
                    <w:rPr>
                      <w:rFonts w:ascii="Ali-A-Alwand" w:hAnsiTheme="minorHAnsi" w:cs="Ali-A-Alwand" w:hint="cs"/>
                      <w:sz w:val="28"/>
                      <w:szCs w:val="28"/>
                      <w:rtl/>
                      <w:lang w:bidi="ar-JO"/>
                    </w:rPr>
                    <w:t>ـ الفرق بين الأوراق التجارية والأوراق الأخرى.</w:t>
                  </w:r>
                </w:p>
              </w:tc>
            </w:tr>
            <w:tr w:rsidR="00BD55C5" w:rsidRPr="000D6B23" w:rsidTr="00095512">
              <w:tc>
                <w:tcPr>
                  <w:tcW w:w="1908" w:type="dxa"/>
                  <w:vAlign w:val="center"/>
                </w:tcPr>
                <w:p w:rsidR="00BD55C5" w:rsidRPr="000D6B23" w:rsidRDefault="00BD55C5" w:rsidP="000D6B23">
                  <w:pPr>
                    <w:bidi/>
                    <w:jc w:val="center"/>
                    <w:rPr>
                      <w:rFonts w:cs="Ali-A-Alwand"/>
                      <w:sz w:val="26"/>
                      <w:szCs w:val="26"/>
                      <w:rtl/>
                    </w:rPr>
                  </w:pPr>
                  <w:r w:rsidRPr="000D6B23">
                    <w:rPr>
                      <w:rFonts w:cs="Ali-A-Alwand" w:hint="cs"/>
                      <w:sz w:val="26"/>
                      <w:szCs w:val="26"/>
                      <w:rtl/>
                    </w:rPr>
                    <w:t>أسبوع الثاني</w:t>
                  </w:r>
                </w:p>
              </w:tc>
              <w:tc>
                <w:tcPr>
                  <w:tcW w:w="7966" w:type="dxa"/>
                  <w:vAlign w:val="center"/>
                </w:tcPr>
                <w:p w:rsidR="00BD55C5" w:rsidRDefault="00656D6B" w:rsidP="000D6B23">
                  <w:pPr>
                    <w:bidi/>
                    <w:rPr>
                      <w:rFonts w:cs="Ali-A-Alwand"/>
                      <w:sz w:val="26"/>
                      <w:szCs w:val="26"/>
                      <w:rtl/>
                    </w:rPr>
                  </w:pPr>
                  <w:r>
                    <w:rPr>
                      <w:rFonts w:cs="Ali-A-Alwand" w:hint="cs"/>
                      <w:sz w:val="26"/>
                      <w:szCs w:val="26"/>
                      <w:rtl/>
                    </w:rPr>
                    <w:t>ـ انشاء الحوالة التجارية (السفتجة).</w:t>
                  </w:r>
                </w:p>
                <w:p w:rsidR="00656D6B" w:rsidRDefault="00656D6B" w:rsidP="00656D6B">
                  <w:pPr>
                    <w:bidi/>
                    <w:rPr>
                      <w:rFonts w:cs="Ali-A-Alwand"/>
                      <w:sz w:val="26"/>
                      <w:szCs w:val="26"/>
                      <w:rtl/>
                    </w:rPr>
                  </w:pPr>
                  <w:r>
                    <w:rPr>
                      <w:rFonts w:cs="Ali-A-Alwand" w:hint="cs"/>
                      <w:sz w:val="26"/>
                      <w:szCs w:val="26"/>
                      <w:rtl/>
                    </w:rPr>
                    <w:t>ـ الشروط الموضوعية لانشاء الحوالة التجارية.</w:t>
                  </w:r>
                </w:p>
                <w:p w:rsidR="00656D6B" w:rsidRPr="000D6B23" w:rsidRDefault="00656D6B" w:rsidP="00656D6B">
                  <w:pPr>
                    <w:bidi/>
                    <w:rPr>
                      <w:rFonts w:cs="Ali-A-Alwand"/>
                      <w:sz w:val="26"/>
                      <w:szCs w:val="26"/>
                      <w:rtl/>
                    </w:rPr>
                  </w:pPr>
                  <w:r>
                    <w:rPr>
                      <w:rFonts w:cs="Ali-A-Alwand" w:hint="cs"/>
                      <w:sz w:val="26"/>
                      <w:szCs w:val="26"/>
                      <w:rtl/>
                    </w:rPr>
                    <w:t>ـ الرضا</w:t>
                  </w:r>
                </w:p>
              </w:tc>
            </w:tr>
            <w:tr w:rsidR="00BD55C5" w:rsidRPr="000D6B23" w:rsidTr="00095512">
              <w:tc>
                <w:tcPr>
                  <w:tcW w:w="1908" w:type="dxa"/>
                  <w:vAlign w:val="center"/>
                </w:tcPr>
                <w:p w:rsidR="00BD55C5" w:rsidRPr="000D6B23" w:rsidRDefault="00BD55C5" w:rsidP="000D6B23">
                  <w:pPr>
                    <w:bidi/>
                    <w:jc w:val="center"/>
                    <w:rPr>
                      <w:rFonts w:cs="Ali-A-Alwand"/>
                      <w:sz w:val="26"/>
                      <w:szCs w:val="26"/>
                      <w:rtl/>
                    </w:rPr>
                  </w:pPr>
                  <w:r w:rsidRPr="000D6B23">
                    <w:rPr>
                      <w:rFonts w:cs="Ali-A-Alwand" w:hint="cs"/>
                      <w:sz w:val="26"/>
                      <w:szCs w:val="26"/>
                      <w:rtl/>
                    </w:rPr>
                    <w:t>أسبوع الثالث</w:t>
                  </w:r>
                </w:p>
              </w:tc>
              <w:tc>
                <w:tcPr>
                  <w:tcW w:w="7966" w:type="dxa"/>
                  <w:vAlign w:val="center"/>
                </w:tcPr>
                <w:p w:rsidR="00BD55C5" w:rsidRDefault="00656D6B" w:rsidP="00A53E39">
                  <w:pPr>
                    <w:bidi/>
                    <w:rPr>
                      <w:rFonts w:cs="Ali-A-Alwand"/>
                      <w:sz w:val="26"/>
                      <w:szCs w:val="26"/>
                      <w:rtl/>
                    </w:rPr>
                  </w:pPr>
                  <w:r>
                    <w:rPr>
                      <w:rFonts w:cs="Ali-A-Alwand" w:hint="cs"/>
                      <w:sz w:val="26"/>
                      <w:szCs w:val="26"/>
                      <w:rtl/>
                    </w:rPr>
                    <w:t>ـ المحل</w:t>
                  </w:r>
                </w:p>
                <w:p w:rsidR="00656D6B" w:rsidRDefault="00656D6B" w:rsidP="00656D6B">
                  <w:pPr>
                    <w:bidi/>
                    <w:rPr>
                      <w:rFonts w:cs="Ali-A-Alwand"/>
                      <w:sz w:val="26"/>
                      <w:szCs w:val="26"/>
                      <w:rtl/>
                    </w:rPr>
                  </w:pPr>
                  <w:r>
                    <w:rPr>
                      <w:rFonts w:cs="Ali-A-Alwand" w:hint="cs"/>
                      <w:sz w:val="26"/>
                      <w:szCs w:val="26"/>
                      <w:rtl/>
                    </w:rPr>
                    <w:t>ـ السبب</w:t>
                  </w:r>
                </w:p>
                <w:p w:rsidR="00656D6B" w:rsidRPr="00A53E39" w:rsidRDefault="00656D6B" w:rsidP="00656D6B">
                  <w:pPr>
                    <w:bidi/>
                    <w:rPr>
                      <w:rFonts w:cs="Ali-A-Alwand"/>
                      <w:sz w:val="26"/>
                      <w:szCs w:val="26"/>
                      <w:rtl/>
                    </w:rPr>
                  </w:pPr>
                  <w:r>
                    <w:rPr>
                      <w:rFonts w:cs="Ali-A-Alwand" w:hint="cs"/>
                      <w:sz w:val="26"/>
                      <w:szCs w:val="26"/>
                      <w:rtl/>
                    </w:rPr>
                    <w:t>ـ الشروط الشكلية</w:t>
                  </w:r>
                </w:p>
              </w:tc>
            </w:tr>
            <w:tr w:rsidR="00BD55C5" w:rsidRPr="000D6B23" w:rsidTr="00095512">
              <w:tc>
                <w:tcPr>
                  <w:tcW w:w="1908" w:type="dxa"/>
                  <w:vAlign w:val="center"/>
                </w:tcPr>
                <w:p w:rsidR="00BD55C5" w:rsidRPr="000D6B23" w:rsidRDefault="00BD55C5" w:rsidP="000D6B23">
                  <w:pPr>
                    <w:bidi/>
                    <w:jc w:val="center"/>
                    <w:rPr>
                      <w:rFonts w:cs="Ali-A-Alwand"/>
                      <w:sz w:val="26"/>
                      <w:szCs w:val="26"/>
                      <w:rtl/>
                    </w:rPr>
                  </w:pPr>
                  <w:r w:rsidRPr="000D6B23">
                    <w:rPr>
                      <w:rFonts w:cs="Ali-A-Alwand" w:hint="cs"/>
                      <w:sz w:val="26"/>
                      <w:szCs w:val="26"/>
                      <w:rtl/>
                    </w:rPr>
                    <w:t>أسبوع الرابع</w:t>
                  </w:r>
                </w:p>
              </w:tc>
              <w:tc>
                <w:tcPr>
                  <w:tcW w:w="7966" w:type="dxa"/>
                  <w:vAlign w:val="center"/>
                </w:tcPr>
                <w:p w:rsidR="00BD55C5" w:rsidRDefault="00656D6B" w:rsidP="000D6B23">
                  <w:pPr>
                    <w:bidi/>
                    <w:rPr>
                      <w:rFonts w:cs="Ali-A-Alwand"/>
                      <w:sz w:val="26"/>
                      <w:szCs w:val="26"/>
                      <w:rtl/>
                    </w:rPr>
                  </w:pPr>
                  <w:r>
                    <w:rPr>
                      <w:rFonts w:cs="Ali-A-Alwand" w:hint="cs"/>
                      <w:sz w:val="26"/>
                      <w:szCs w:val="26"/>
                      <w:rtl/>
                    </w:rPr>
                    <w:t>ـ البيانات الالزامية</w:t>
                  </w:r>
                </w:p>
                <w:p w:rsidR="00656D6B" w:rsidRDefault="00656D6B" w:rsidP="00656D6B">
                  <w:pPr>
                    <w:bidi/>
                    <w:rPr>
                      <w:rFonts w:cs="Ali-A-Alwand"/>
                      <w:sz w:val="26"/>
                      <w:szCs w:val="26"/>
                      <w:rtl/>
                    </w:rPr>
                  </w:pPr>
                  <w:r>
                    <w:rPr>
                      <w:rFonts w:cs="Ali-A-Alwand" w:hint="cs"/>
                      <w:sz w:val="26"/>
                      <w:szCs w:val="26"/>
                      <w:rtl/>
                    </w:rPr>
                    <w:t>ـ ماهية البيانات الالزامية في الحوالة التجارية.</w:t>
                  </w:r>
                </w:p>
                <w:p w:rsidR="00656D6B" w:rsidRPr="000D6B23" w:rsidRDefault="00656D6B" w:rsidP="00656D6B">
                  <w:pPr>
                    <w:bidi/>
                    <w:rPr>
                      <w:rFonts w:cs="Ali-A-Alwand"/>
                      <w:sz w:val="26"/>
                      <w:szCs w:val="26"/>
                      <w:rtl/>
                    </w:rPr>
                  </w:pPr>
                  <w:r>
                    <w:rPr>
                      <w:rFonts w:cs="Ali-A-Alwand" w:hint="cs"/>
                      <w:sz w:val="26"/>
                      <w:szCs w:val="26"/>
                      <w:rtl/>
                    </w:rPr>
                    <w:t>ـ البيان الأول: لفظ سفتجة.</w:t>
                  </w:r>
                </w:p>
              </w:tc>
            </w:tr>
            <w:tr w:rsidR="00BD55C5" w:rsidRPr="000D6B23" w:rsidTr="00095512">
              <w:tc>
                <w:tcPr>
                  <w:tcW w:w="1908" w:type="dxa"/>
                  <w:vAlign w:val="center"/>
                </w:tcPr>
                <w:p w:rsidR="00BD55C5" w:rsidRPr="000D6B23" w:rsidRDefault="00BD55C5" w:rsidP="000D6B23">
                  <w:pPr>
                    <w:bidi/>
                    <w:jc w:val="center"/>
                    <w:rPr>
                      <w:rFonts w:cs="Ali-A-Alwand"/>
                      <w:sz w:val="26"/>
                      <w:szCs w:val="26"/>
                      <w:rtl/>
                    </w:rPr>
                  </w:pPr>
                  <w:r w:rsidRPr="000D6B23">
                    <w:rPr>
                      <w:rFonts w:cs="Ali-A-Alwand" w:hint="cs"/>
                      <w:sz w:val="26"/>
                      <w:szCs w:val="26"/>
                      <w:rtl/>
                    </w:rPr>
                    <w:t>أسبوع الخامس</w:t>
                  </w:r>
                </w:p>
              </w:tc>
              <w:tc>
                <w:tcPr>
                  <w:tcW w:w="7966" w:type="dxa"/>
                  <w:vAlign w:val="center"/>
                </w:tcPr>
                <w:p w:rsidR="00BD55C5" w:rsidRDefault="00656D6B" w:rsidP="000D6B23">
                  <w:pPr>
                    <w:bidi/>
                    <w:rPr>
                      <w:rFonts w:cs="Ali-A-Alwand"/>
                      <w:sz w:val="26"/>
                      <w:szCs w:val="26"/>
                      <w:rtl/>
                    </w:rPr>
                  </w:pPr>
                  <w:r>
                    <w:rPr>
                      <w:rFonts w:cs="Ali-A-Alwand" w:hint="cs"/>
                      <w:sz w:val="26"/>
                      <w:szCs w:val="26"/>
                      <w:rtl/>
                    </w:rPr>
                    <w:t>ـ البيان الثاني : أمر غير معلق على شرط</w:t>
                  </w:r>
                  <w:r w:rsidR="000515BB">
                    <w:rPr>
                      <w:rFonts w:cs="Ali-A-Alwand" w:hint="cs"/>
                      <w:sz w:val="26"/>
                      <w:szCs w:val="26"/>
                      <w:rtl/>
                    </w:rPr>
                    <w:t>.</w:t>
                  </w:r>
                </w:p>
                <w:p w:rsidR="000515BB" w:rsidRDefault="000515BB" w:rsidP="000515BB">
                  <w:pPr>
                    <w:bidi/>
                    <w:rPr>
                      <w:rFonts w:cs="Ali-A-Alwand"/>
                      <w:sz w:val="26"/>
                      <w:szCs w:val="26"/>
                      <w:rtl/>
                    </w:rPr>
                  </w:pPr>
                  <w:r>
                    <w:rPr>
                      <w:rFonts w:cs="Ali-A-Alwand" w:hint="cs"/>
                      <w:sz w:val="26"/>
                      <w:szCs w:val="26"/>
                      <w:rtl/>
                    </w:rPr>
                    <w:t>ـ البيان الثالث : اسم المسحوب عليه.</w:t>
                  </w:r>
                </w:p>
                <w:p w:rsidR="000515BB" w:rsidRPr="000D6B23" w:rsidRDefault="000515BB" w:rsidP="000515BB">
                  <w:pPr>
                    <w:bidi/>
                    <w:rPr>
                      <w:rFonts w:cs="Ali-A-Alwand"/>
                      <w:sz w:val="26"/>
                      <w:szCs w:val="26"/>
                      <w:rtl/>
                    </w:rPr>
                  </w:pPr>
                  <w:r>
                    <w:rPr>
                      <w:rFonts w:cs="Ali-A-Alwand" w:hint="cs"/>
                      <w:sz w:val="26"/>
                      <w:szCs w:val="26"/>
                      <w:rtl/>
                    </w:rPr>
                    <w:t>ـ البيان الرابع: ميعاد الاستحقاق.</w:t>
                  </w:r>
                </w:p>
              </w:tc>
            </w:tr>
            <w:tr w:rsidR="00E618F6" w:rsidRPr="000D6B23" w:rsidTr="00853452">
              <w:tc>
                <w:tcPr>
                  <w:tcW w:w="1908" w:type="dxa"/>
                  <w:vAlign w:val="center"/>
                </w:tcPr>
                <w:p w:rsidR="00E618F6" w:rsidRPr="000D6B23" w:rsidRDefault="00E618F6" w:rsidP="000D6B23">
                  <w:pPr>
                    <w:bidi/>
                    <w:jc w:val="center"/>
                    <w:rPr>
                      <w:rFonts w:cs="Ali-A-Alwand"/>
                      <w:sz w:val="26"/>
                      <w:szCs w:val="26"/>
                      <w:rtl/>
                    </w:rPr>
                  </w:pPr>
                  <w:r w:rsidRPr="000D6B23">
                    <w:rPr>
                      <w:rFonts w:cs="Ali-A-Alwand" w:hint="cs"/>
                      <w:sz w:val="26"/>
                      <w:szCs w:val="26"/>
                      <w:rtl/>
                    </w:rPr>
                    <w:t>أسبوع السادس</w:t>
                  </w:r>
                </w:p>
              </w:tc>
              <w:tc>
                <w:tcPr>
                  <w:tcW w:w="7966" w:type="dxa"/>
                  <w:vAlign w:val="center"/>
                </w:tcPr>
                <w:p w:rsidR="00E618F6" w:rsidRDefault="000515BB" w:rsidP="000D6B23">
                  <w:pPr>
                    <w:bidi/>
                    <w:rPr>
                      <w:rFonts w:cs="Ali-A-Alwand"/>
                      <w:sz w:val="26"/>
                      <w:szCs w:val="26"/>
                      <w:rtl/>
                    </w:rPr>
                  </w:pPr>
                  <w:r>
                    <w:rPr>
                      <w:rFonts w:cs="Ali-A-Alwand" w:hint="cs"/>
                      <w:sz w:val="26"/>
                      <w:szCs w:val="26"/>
                      <w:rtl/>
                    </w:rPr>
                    <w:t>ـ البيان الخامس: مكان الاداء.</w:t>
                  </w:r>
                </w:p>
                <w:p w:rsidR="000515BB" w:rsidRDefault="000515BB" w:rsidP="000515BB">
                  <w:pPr>
                    <w:bidi/>
                    <w:rPr>
                      <w:rFonts w:cs="Ali-A-Alwand"/>
                      <w:sz w:val="26"/>
                      <w:szCs w:val="26"/>
                      <w:rtl/>
                    </w:rPr>
                  </w:pPr>
                  <w:r>
                    <w:rPr>
                      <w:rFonts w:cs="Ali-A-Alwand" w:hint="cs"/>
                      <w:sz w:val="26"/>
                      <w:szCs w:val="26"/>
                      <w:rtl/>
                    </w:rPr>
                    <w:t>ـ البيان السادس: اسم المستفيد.</w:t>
                  </w:r>
                </w:p>
                <w:p w:rsidR="000515BB" w:rsidRDefault="000515BB" w:rsidP="000515BB">
                  <w:pPr>
                    <w:bidi/>
                    <w:rPr>
                      <w:rFonts w:cs="Ali-A-Alwand"/>
                      <w:sz w:val="26"/>
                      <w:szCs w:val="26"/>
                      <w:rtl/>
                    </w:rPr>
                  </w:pPr>
                  <w:r>
                    <w:rPr>
                      <w:rFonts w:cs="Ali-A-Alwand" w:hint="cs"/>
                      <w:sz w:val="26"/>
                      <w:szCs w:val="26"/>
                      <w:rtl/>
                    </w:rPr>
                    <w:t>ـ البيان السابع : تأريخ و مكان انشاء.</w:t>
                  </w:r>
                </w:p>
                <w:p w:rsidR="000515BB" w:rsidRPr="000D6B23" w:rsidRDefault="000515BB" w:rsidP="000515BB">
                  <w:pPr>
                    <w:bidi/>
                    <w:rPr>
                      <w:rFonts w:cs="Ali-A-Alwand"/>
                      <w:sz w:val="26"/>
                      <w:szCs w:val="26"/>
                      <w:rtl/>
                    </w:rPr>
                  </w:pPr>
                  <w:r>
                    <w:rPr>
                      <w:rFonts w:cs="Ali-A-Alwand" w:hint="cs"/>
                      <w:sz w:val="26"/>
                      <w:szCs w:val="26"/>
                      <w:rtl/>
                    </w:rPr>
                    <w:t>البيان الثامن : اسم وتوقيع الساحب.</w:t>
                  </w:r>
                </w:p>
              </w:tc>
            </w:tr>
            <w:tr w:rsidR="00E618F6" w:rsidRPr="000D6B23" w:rsidTr="00853452">
              <w:tc>
                <w:tcPr>
                  <w:tcW w:w="1908" w:type="dxa"/>
                  <w:vAlign w:val="center"/>
                </w:tcPr>
                <w:p w:rsidR="00E618F6" w:rsidRPr="000D6B23" w:rsidRDefault="00E618F6" w:rsidP="000D6B23">
                  <w:pPr>
                    <w:bidi/>
                    <w:jc w:val="center"/>
                    <w:rPr>
                      <w:rFonts w:cs="Ali-A-Alwand"/>
                      <w:sz w:val="26"/>
                      <w:szCs w:val="26"/>
                      <w:rtl/>
                    </w:rPr>
                  </w:pPr>
                  <w:r w:rsidRPr="000D6B23">
                    <w:rPr>
                      <w:rFonts w:cs="Ali-A-Alwand" w:hint="cs"/>
                      <w:sz w:val="26"/>
                      <w:szCs w:val="26"/>
                      <w:rtl/>
                    </w:rPr>
                    <w:t>أسبوع السابع</w:t>
                  </w:r>
                </w:p>
              </w:tc>
              <w:tc>
                <w:tcPr>
                  <w:tcW w:w="7966" w:type="dxa"/>
                  <w:vAlign w:val="center"/>
                </w:tcPr>
                <w:p w:rsidR="00E618F6" w:rsidRDefault="000515BB" w:rsidP="000D6B23">
                  <w:pPr>
                    <w:bidi/>
                    <w:rPr>
                      <w:rFonts w:cs="Ali-A-Alwand"/>
                      <w:sz w:val="26"/>
                      <w:szCs w:val="26"/>
                      <w:rtl/>
                    </w:rPr>
                  </w:pPr>
                  <w:r>
                    <w:rPr>
                      <w:rFonts w:cs="Ali-A-Alwand" w:hint="cs"/>
                      <w:sz w:val="26"/>
                      <w:szCs w:val="26"/>
                      <w:rtl/>
                    </w:rPr>
                    <w:t>ـ الاخلال بالبيانات الالزامية ( السفتجة الناقصة أو السفتجة على البياض)</w:t>
                  </w:r>
                </w:p>
                <w:p w:rsidR="000515BB" w:rsidRDefault="000515BB" w:rsidP="000515BB">
                  <w:pPr>
                    <w:bidi/>
                    <w:rPr>
                      <w:rFonts w:cs="Ali-A-Alwand"/>
                      <w:sz w:val="26"/>
                      <w:szCs w:val="26"/>
                      <w:rtl/>
                    </w:rPr>
                  </w:pPr>
                  <w:r>
                    <w:rPr>
                      <w:rFonts w:cs="Ali-A-Alwand" w:hint="cs"/>
                      <w:sz w:val="26"/>
                      <w:szCs w:val="26"/>
                      <w:rtl/>
                    </w:rPr>
                    <w:t>ـ أولاَ/ جزاء الاخلا بالبيانات الالزامية.</w:t>
                  </w:r>
                </w:p>
                <w:p w:rsidR="000515BB" w:rsidRPr="000D6B23" w:rsidRDefault="000515BB" w:rsidP="000515BB">
                  <w:pPr>
                    <w:bidi/>
                    <w:rPr>
                      <w:rFonts w:cs="Ali-A-Alwand"/>
                      <w:sz w:val="26"/>
                      <w:szCs w:val="26"/>
                      <w:rtl/>
                    </w:rPr>
                  </w:pPr>
                  <w:r>
                    <w:rPr>
                      <w:rFonts w:cs="Ali-A-Alwand" w:hint="cs"/>
                      <w:sz w:val="26"/>
                      <w:szCs w:val="26"/>
                      <w:rtl/>
                    </w:rPr>
                    <w:t>ـ ثانياً/ اصلاح الاخلال بالبيانات الالزامية.</w:t>
                  </w:r>
                </w:p>
              </w:tc>
            </w:tr>
            <w:tr w:rsidR="00E618F6" w:rsidRPr="000D6B23" w:rsidTr="00853452">
              <w:tc>
                <w:tcPr>
                  <w:tcW w:w="1908" w:type="dxa"/>
                  <w:vAlign w:val="center"/>
                </w:tcPr>
                <w:p w:rsidR="00E618F6" w:rsidRPr="000D6B23" w:rsidRDefault="00E618F6" w:rsidP="000D6B23">
                  <w:pPr>
                    <w:bidi/>
                    <w:jc w:val="center"/>
                    <w:rPr>
                      <w:rFonts w:cs="Ali-A-Alwand"/>
                      <w:sz w:val="26"/>
                      <w:szCs w:val="26"/>
                      <w:rtl/>
                    </w:rPr>
                  </w:pPr>
                  <w:r w:rsidRPr="000D6B23">
                    <w:rPr>
                      <w:rFonts w:cs="Ali-A-Alwand" w:hint="cs"/>
                      <w:sz w:val="26"/>
                      <w:szCs w:val="26"/>
                      <w:rtl/>
                    </w:rPr>
                    <w:t>أسبوع الثامن</w:t>
                  </w:r>
                </w:p>
              </w:tc>
              <w:tc>
                <w:tcPr>
                  <w:tcW w:w="7966" w:type="dxa"/>
                  <w:vAlign w:val="center"/>
                </w:tcPr>
                <w:p w:rsidR="00E618F6" w:rsidRDefault="000515BB" w:rsidP="000D6B23">
                  <w:pPr>
                    <w:bidi/>
                    <w:rPr>
                      <w:rFonts w:cs="Ali-A-Alwand"/>
                      <w:sz w:val="26"/>
                      <w:szCs w:val="26"/>
                      <w:rtl/>
                    </w:rPr>
                  </w:pPr>
                  <w:r>
                    <w:rPr>
                      <w:rFonts w:cs="Ali-A-Alwand" w:hint="cs"/>
                      <w:sz w:val="26"/>
                      <w:szCs w:val="26"/>
                      <w:rtl/>
                    </w:rPr>
                    <w:t>ـ البيانات الاختيارية.</w:t>
                  </w:r>
                </w:p>
                <w:p w:rsidR="000515BB" w:rsidRDefault="000515BB" w:rsidP="000515BB">
                  <w:pPr>
                    <w:bidi/>
                    <w:rPr>
                      <w:rFonts w:cs="Ali-A-Alwand"/>
                      <w:sz w:val="26"/>
                      <w:szCs w:val="26"/>
                      <w:rtl/>
                    </w:rPr>
                  </w:pPr>
                  <w:r>
                    <w:rPr>
                      <w:rFonts w:cs="Ali-A-Alwand" w:hint="cs"/>
                      <w:sz w:val="26"/>
                      <w:szCs w:val="26"/>
                      <w:rtl/>
                    </w:rPr>
                    <w:t>ـ 1. بيان وصول القيمة.</w:t>
                  </w:r>
                </w:p>
                <w:p w:rsidR="000515BB" w:rsidRDefault="000515BB" w:rsidP="000515BB">
                  <w:pPr>
                    <w:bidi/>
                    <w:rPr>
                      <w:rFonts w:cs="Ali-A-Alwand"/>
                      <w:sz w:val="26"/>
                      <w:szCs w:val="26"/>
                      <w:rtl/>
                    </w:rPr>
                  </w:pPr>
                  <w:r>
                    <w:rPr>
                      <w:rFonts w:cs="Ali-A-Alwand" w:hint="cs"/>
                      <w:sz w:val="26"/>
                      <w:szCs w:val="26"/>
                      <w:rtl/>
                    </w:rPr>
                    <w:t>ـ 2. بيان التوطين.</w:t>
                  </w:r>
                </w:p>
                <w:p w:rsidR="000515BB" w:rsidRDefault="000515BB" w:rsidP="000515BB">
                  <w:pPr>
                    <w:bidi/>
                    <w:rPr>
                      <w:rFonts w:cs="Ali-A-Alwand"/>
                      <w:sz w:val="26"/>
                      <w:szCs w:val="26"/>
                      <w:rtl/>
                    </w:rPr>
                  </w:pPr>
                  <w:r>
                    <w:rPr>
                      <w:rFonts w:cs="Ali-A-Alwand" w:hint="cs"/>
                      <w:sz w:val="26"/>
                      <w:szCs w:val="26"/>
                      <w:rtl/>
                    </w:rPr>
                    <w:t>ـ 3. بيان الفائدة.</w:t>
                  </w:r>
                </w:p>
                <w:p w:rsidR="000515BB" w:rsidRDefault="000515BB" w:rsidP="000515BB">
                  <w:pPr>
                    <w:bidi/>
                    <w:rPr>
                      <w:rFonts w:cs="Ali-A-Alwand"/>
                      <w:sz w:val="26"/>
                      <w:szCs w:val="26"/>
                      <w:rtl/>
                    </w:rPr>
                  </w:pPr>
                  <w:r>
                    <w:rPr>
                      <w:rFonts w:cs="Ali-A-Alwand" w:hint="cs"/>
                      <w:sz w:val="26"/>
                      <w:szCs w:val="26"/>
                      <w:rtl/>
                    </w:rPr>
                    <w:t>ـ 4. بيان عدم الضمان.</w:t>
                  </w:r>
                </w:p>
                <w:p w:rsidR="000515BB" w:rsidRPr="000D6B23" w:rsidRDefault="000515BB" w:rsidP="000515BB">
                  <w:pPr>
                    <w:bidi/>
                    <w:rPr>
                      <w:rFonts w:cs="Ali-A-Alwand"/>
                      <w:sz w:val="26"/>
                      <w:szCs w:val="26"/>
                      <w:rtl/>
                    </w:rPr>
                  </w:pPr>
                  <w:r>
                    <w:rPr>
                      <w:rFonts w:cs="Ali-A-Alwand" w:hint="cs"/>
                      <w:sz w:val="26"/>
                      <w:szCs w:val="26"/>
                      <w:rtl/>
                    </w:rPr>
                    <w:t>ـ5. بيان المنع من عمل الاحتجاج.</w:t>
                  </w:r>
                </w:p>
              </w:tc>
            </w:tr>
            <w:tr w:rsidR="00E618F6" w:rsidRPr="000D6B23" w:rsidTr="00853452">
              <w:tc>
                <w:tcPr>
                  <w:tcW w:w="1908" w:type="dxa"/>
                  <w:vAlign w:val="center"/>
                </w:tcPr>
                <w:p w:rsidR="00E618F6" w:rsidRPr="000D6B23" w:rsidRDefault="00E618F6" w:rsidP="000D6B23">
                  <w:pPr>
                    <w:bidi/>
                    <w:jc w:val="center"/>
                    <w:rPr>
                      <w:rFonts w:cs="Ali-A-Alwand"/>
                      <w:sz w:val="26"/>
                      <w:szCs w:val="26"/>
                      <w:rtl/>
                    </w:rPr>
                  </w:pPr>
                  <w:r w:rsidRPr="000D6B23">
                    <w:rPr>
                      <w:rFonts w:cs="Ali-A-Alwand" w:hint="cs"/>
                      <w:sz w:val="26"/>
                      <w:szCs w:val="26"/>
                      <w:rtl/>
                    </w:rPr>
                    <w:t>أسبوع التاسع</w:t>
                  </w:r>
                </w:p>
              </w:tc>
              <w:tc>
                <w:tcPr>
                  <w:tcW w:w="7966" w:type="dxa"/>
                  <w:vAlign w:val="center"/>
                </w:tcPr>
                <w:p w:rsidR="00E618F6" w:rsidRPr="000D6B23" w:rsidRDefault="00EF5C5A" w:rsidP="000D6B23">
                  <w:pPr>
                    <w:bidi/>
                    <w:rPr>
                      <w:rFonts w:cs="Ali-A-Alwand"/>
                      <w:sz w:val="26"/>
                      <w:szCs w:val="26"/>
                      <w:rtl/>
                    </w:rPr>
                  </w:pPr>
                  <w:r>
                    <w:rPr>
                      <w:rFonts w:cs="Ali-A-Alwand" w:hint="cs"/>
                      <w:sz w:val="26"/>
                      <w:szCs w:val="26"/>
                      <w:rtl/>
                    </w:rPr>
                    <w:t xml:space="preserve">ــ </w:t>
                  </w:r>
                  <w:r w:rsidR="000515BB">
                    <w:rPr>
                      <w:rFonts w:cs="Ali-A-Alwand" w:hint="cs"/>
                      <w:sz w:val="26"/>
                      <w:szCs w:val="26"/>
                      <w:rtl/>
                    </w:rPr>
                    <w:t>امتحان الفصل الأول.</w:t>
                  </w:r>
                </w:p>
              </w:tc>
            </w:tr>
            <w:tr w:rsidR="00E618F6" w:rsidRPr="000D6B23" w:rsidTr="00853452">
              <w:tc>
                <w:tcPr>
                  <w:tcW w:w="1908" w:type="dxa"/>
                  <w:vAlign w:val="center"/>
                </w:tcPr>
                <w:p w:rsidR="00E618F6" w:rsidRPr="000D6B23" w:rsidRDefault="00E618F6" w:rsidP="000D6B23">
                  <w:pPr>
                    <w:bidi/>
                    <w:jc w:val="center"/>
                    <w:rPr>
                      <w:rFonts w:cs="Ali-A-Alwand"/>
                      <w:sz w:val="26"/>
                      <w:szCs w:val="26"/>
                      <w:rtl/>
                    </w:rPr>
                  </w:pPr>
                  <w:r w:rsidRPr="000D6B23">
                    <w:rPr>
                      <w:rFonts w:cs="Ali-A-Alwand" w:hint="cs"/>
                      <w:sz w:val="26"/>
                      <w:szCs w:val="26"/>
                      <w:rtl/>
                    </w:rPr>
                    <w:t>أسبوع العاشر</w:t>
                  </w:r>
                </w:p>
              </w:tc>
              <w:tc>
                <w:tcPr>
                  <w:tcW w:w="7966" w:type="dxa"/>
                  <w:vAlign w:val="center"/>
                </w:tcPr>
                <w:p w:rsidR="00E618F6" w:rsidRDefault="00EF5C5A" w:rsidP="000D6B23">
                  <w:pPr>
                    <w:bidi/>
                    <w:rPr>
                      <w:rFonts w:cs="Ali-A-Alwand"/>
                      <w:sz w:val="26"/>
                      <w:szCs w:val="26"/>
                      <w:rtl/>
                    </w:rPr>
                  </w:pPr>
                  <w:r>
                    <w:rPr>
                      <w:rFonts w:cs="Ali-A-Alwand" w:hint="cs"/>
                      <w:sz w:val="26"/>
                      <w:szCs w:val="26"/>
                      <w:rtl/>
                    </w:rPr>
                    <w:t>ـ التظهير.</w:t>
                  </w:r>
                </w:p>
                <w:p w:rsidR="00EF5C5A" w:rsidRDefault="00EF5C5A" w:rsidP="00EF5C5A">
                  <w:pPr>
                    <w:bidi/>
                    <w:rPr>
                      <w:rFonts w:cs="Ali-A-Alwand"/>
                      <w:sz w:val="26"/>
                      <w:szCs w:val="26"/>
                      <w:rtl/>
                    </w:rPr>
                  </w:pPr>
                  <w:r>
                    <w:rPr>
                      <w:rFonts w:cs="Ali-A-Alwand" w:hint="cs"/>
                      <w:sz w:val="26"/>
                      <w:szCs w:val="26"/>
                      <w:rtl/>
                    </w:rPr>
                    <w:t>ـ التظهير الناقل للملكية.</w:t>
                  </w:r>
                </w:p>
                <w:p w:rsidR="00EF5C5A" w:rsidRDefault="00EF5C5A" w:rsidP="00EF5C5A">
                  <w:pPr>
                    <w:bidi/>
                    <w:rPr>
                      <w:rFonts w:cs="Ali-A-Alwand"/>
                      <w:sz w:val="26"/>
                      <w:szCs w:val="26"/>
                      <w:rtl/>
                    </w:rPr>
                  </w:pPr>
                  <w:r>
                    <w:rPr>
                      <w:rFonts w:cs="Ali-A-Alwand" w:hint="cs"/>
                      <w:sz w:val="26"/>
                      <w:szCs w:val="26"/>
                      <w:rtl/>
                    </w:rPr>
                    <w:lastRenderedPageBreak/>
                    <w:t>ـ انشاء التظهير الناقل للملكية.</w:t>
                  </w:r>
                </w:p>
                <w:p w:rsidR="00EF5C5A" w:rsidRPr="000D6B23" w:rsidRDefault="00EF5C5A" w:rsidP="00EF5C5A">
                  <w:pPr>
                    <w:bidi/>
                    <w:rPr>
                      <w:rFonts w:cs="Ali-A-Alwand"/>
                      <w:sz w:val="26"/>
                      <w:szCs w:val="26"/>
                      <w:rtl/>
                    </w:rPr>
                  </w:pPr>
                  <w:r>
                    <w:rPr>
                      <w:rFonts w:cs="Ali-A-Alwand" w:hint="cs"/>
                      <w:sz w:val="26"/>
                      <w:szCs w:val="26"/>
                      <w:rtl/>
                    </w:rPr>
                    <w:t>ـ الشروط الموضوعية للتظهير الناقل للملكية.</w:t>
                  </w:r>
                </w:p>
              </w:tc>
            </w:tr>
            <w:tr w:rsidR="00E618F6" w:rsidRPr="000D6B23" w:rsidTr="00B77277">
              <w:tc>
                <w:tcPr>
                  <w:tcW w:w="1908" w:type="dxa"/>
                  <w:vAlign w:val="center"/>
                </w:tcPr>
                <w:p w:rsidR="00E618F6" w:rsidRPr="000D6B23" w:rsidRDefault="00E618F6" w:rsidP="000D6B23">
                  <w:pPr>
                    <w:bidi/>
                    <w:jc w:val="center"/>
                    <w:rPr>
                      <w:rFonts w:cs="Ali-A-Alwand"/>
                      <w:sz w:val="26"/>
                      <w:szCs w:val="26"/>
                      <w:rtl/>
                    </w:rPr>
                  </w:pPr>
                  <w:r w:rsidRPr="000D6B23">
                    <w:rPr>
                      <w:rFonts w:cs="Ali-A-Alwand" w:hint="cs"/>
                      <w:sz w:val="26"/>
                      <w:szCs w:val="26"/>
                      <w:rtl/>
                    </w:rPr>
                    <w:lastRenderedPageBreak/>
                    <w:t>أسبوع إحدى عشر</w:t>
                  </w:r>
                </w:p>
              </w:tc>
              <w:tc>
                <w:tcPr>
                  <w:tcW w:w="7966" w:type="dxa"/>
                  <w:vAlign w:val="center"/>
                </w:tcPr>
                <w:p w:rsidR="00E618F6" w:rsidRDefault="00EF5C5A" w:rsidP="000D6B23">
                  <w:pPr>
                    <w:bidi/>
                    <w:rPr>
                      <w:rFonts w:cs="Ali-A-Alwand"/>
                      <w:sz w:val="26"/>
                      <w:szCs w:val="26"/>
                      <w:rtl/>
                    </w:rPr>
                  </w:pPr>
                  <w:r>
                    <w:rPr>
                      <w:rFonts w:cs="Ali-A-Alwand" w:hint="cs"/>
                      <w:sz w:val="26"/>
                      <w:szCs w:val="26"/>
                      <w:rtl/>
                    </w:rPr>
                    <w:t>ـ الشروط الموضوعية للتظهير الناقل للملكية.</w:t>
                  </w:r>
                </w:p>
                <w:p w:rsidR="00EF5C5A" w:rsidRDefault="00EF5C5A" w:rsidP="00EF5C5A">
                  <w:pPr>
                    <w:bidi/>
                    <w:rPr>
                      <w:rFonts w:cs="Ali-A-Alwand"/>
                      <w:sz w:val="26"/>
                      <w:szCs w:val="26"/>
                      <w:rtl/>
                    </w:rPr>
                  </w:pPr>
                  <w:r>
                    <w:rPr>
                      <w:rFonts w:cs="Ali-A-Alwand" w:hint="cs"/>
                      <w:sz w:val="26"/>
                      <w:szCs w:val="26"/>
                      <w:rtl/>
                    </w:rPr>
                    <w:t>ـ الشروط الشكلية للتظهير الناقل للملكية.</w:t>
                  </w:r>
                </w:p>
                <w:p w:rsidR="00EF5C5A" w:rsidRDefault="00EF5C5A" w:rsidP="00EF5C5A">
                  <w:pPr>
                    <w:bidi/>
                    <w:rPr>
                      <w:rFonts w:cs="Ali-A-Alwand"/>
                      <w:sz w:val="26"/>
                      <w:szCs w:val="26"/>
                      <w:rtl/>
                    </w:rPr>
                  </w:pPr>
                  <w:r>
                    <w:rPr>
                      <w:rFonts w:cs="Ali-A-Alwand" w:hint="cs"/>
                      <w:sz w:val="26"/>
                      <w:szCs w:val="26"/>
                      <w:rtl/>
                    </w:rPr>
                    <w:t>ـ اولا/ البيانات الالزامية للتظهير الناقل للملكية.</w:t>
                  </w:r>
                </w:p>
                <w:p w:rsidR="00EF5C5A" w:rsidRPr="000D6B23" w:rsidRDefault="00EF5C5A" w:rsidP="00EF5C5A">
                  <w:pPr>
                    <w:bidi/>
                    <w:rPr>
                      <w:rFonts w:cs="Ali-A-Alwand"/>
                      <w:sz w:val="26"/>
                      <w:szCs w:val="26"/>
                      <w:rtl/>
                    </w:rPr>
                  </w:pPr>
                  <w:r>
                    <w:rPr>
                      <w:rFonts w:cs="Ali-A-Alwand" w:hint="cs"/>
                      <w:sz w:val="26"/>
                      <w:szCs w:val="26"/>
                      <w:rtl/>
                    </w:rPr>
                    <w:t>ـ ثانيا/ البيانات الاختيارية للتظهير الناقل للملكية.</w:t>
                  </w:r>
                </w:p>
              </w:tc>
            </w:tr>
            <w:tr w:rsidR="00E618F6" w:rsidRPr="000D6B23" w:rsidTr="00B77277">
              <w:tc>
                <w:tcPr>
                  <w:tcW w:w="1908" w:type="dxa"/>
                  <w:vAlign w:val="center"/>
                </w:tcPr>
                <w:p w:rsidR="00E618F6" w:rsidRPr="000D6B23" w:rsidRDefault="00E618F6" w:rsidP="000D6B23">
                  <w:pPr>
                    <w:bidi/>
                    <w:jc w:val="center"/>
                    <w:rPr>
                      <w:rFonts w:cs="Ali-A-Alwand"/>
                      <w:sz w:val="26"/>
                      <w:szCs w:val="26"/>
                      <w:rtl/>
                    </w:rPr>
                  </w:pPr>
                  <w:r w:rsidRPr="000D6B23">
                    <w:rPr>
                      <w:rFonts w:cs="Ali-A-Alwand" w:hint="cs"/>
                      <w:sz w:val="26"/>
                      <w:szCs w:val="26"/>
                      <w:rtl/>
                    </w:rPr>
                    <w:t>أسبوع أثنى عشر</w:t>
                  </w:r>
                </w:p>
              </w:tc>
              <w:tc>
                <w:tcPr>
                  <w:tcW w:w="7966" w:type="dxa"/>
                  <w:vAlign w:val="center"/>
                </w:tcPr>
                <w:p w:rsidR="00E618F6" w:rsidRDefault="00EF5C5A" w:rsidP="00A53E39">
                  <w:pPr>
                    <w:bidi/>
                    <w:rPr>
                      <w:rFonts w:cs="Ali-A-Alwand"/>
                      <w:sz w:val="26"/>
                      <w:szCs w:val="26"/>
                      <w:rtl/>
                    </w:rPr>
                  </w:pPr>
                  <w:r>
                    <w:rPr>
                      <w:rFonts w:cs="Ali-A-Alwand" w:hint="cs"/>
                      <w:sz w:val="26"/>
                      <w:szCs w:val="26"/>
                      <w:rtl/>
                    </w:rPr>
                    <w:t>ـ ثانيا/ البيانات الاختيارية للتظهير الناقل للملكية.</w:t>
                  </w:r>
                </w:p>
                <w:p w:rsidR="00EF5C5A" w:rsidRDefault="00EF5C5A" w:rsidP="00EF5C5A">
                  <w:pPr>
                    <w:bidi/>
                    <w:rPr>
                      <w:rFonts w:cs="Ali-A-Alwand"/>
                      <w:sz w:val="26"/>
                      <w:szCs w:val="26"/>
                      <w:rtl/>
                    </w:rPr>
                  </w:pPr>
                  <w:r>
                    <w:rPr>
                      <w:rFonts w:cs="Ali-A-Alwand" w:hint="cs"/>
                      <w:sz w:val="26"/>
                      <w:szCs w:val="26"/>
                      <w:rtl/>
                    </w:rPr>
                    <w:t>ـ اثار التظهير الناقل للملكية.</w:t>
                  </w:r>
                </w:p>
                <w:p w:rsidR="00D90E9A" w:rsidRPr="00A53E39" w:rsidRDefault="00D90E9A" w:rsidP="00D90E9A">
                  <w:pPr>
                    <w:bidi/>
                    <w:rPr>
                      <w:rFonts w:cs="Ali-A-Alwand"/>
                      <w:sz w:val="26"/>
                      <w:szCs w:val="26"/>
                      <w:rtl/>
                    </w:rPr>
                  </w:pPr>
                  <w:r>
                    <w:rPr>
                      <w:rFonts w:cs="Ali-A-Alwand" w:hint="cs"/>
                      <w:sz w:val="26"/>
                      <w:szCs w:val="26"/>
                      <w:rtl/>
                    </w:rPr>
                    <w:t>ـ شروط قاعدة التطهير من الدفوع.</w:t>
                  </w:r>
                </w:p>
              </w:tc>
            </w:tr>
            <w:tr w:rsidR="00E618F6" w:rsidRPr="000D6B23" w:rsidTr="00B77277">
              <w:tc>
                <w:tcPr>
                  <w:tcW w:w="1908" w:type="dxa"/>
                  <w:vAlign w:val="center"/>
                </w:tcPr>
                <w:p w:rsidR="00E618F6" w:rsidRPr="000D6B23" w:rsidRDefault="00E618F6" w:rsidP="000D6B23">
                  <w:pPr>
                    <w:bidi/>
                    <w:jc w:val="center"/>
                    <w:rPr>
                      <w:rFonts w:cs="Ali-A-Alwand"/>
                      <w:sz w:val="26"/>
                      <w:szCs w:val="26"/>
                      <w:rtl/>
                    </w:rPr>
                  </w:pPr>
                  <w:r w:rsidRPr="000D6B23">
                    <w:rPr>
                      <w:rFonts w:cs="Ali-A-Alwand" w:hint="cs"/>
                      <w:sz w:val="26"/>
                      <w:szCs w:val="26"/>
                      <w:rtl/>
                    </w:rPr>
                    <w:t>أسبوع ثلاثة عشر</w:t>
                  </w:r>
                </w:p>
              </w:tc>
              <w:tc>
                <w:tcPr>
                  <w:tcW w:w="7966" w:type="dxa"/>
                  <w:vAlign w:val="center"/>
                </w:tcPr>
                <w:p w:rsidR="00D90E9A" w:rsidRDefault="00D90E9A" w:rsidP="00D90E9A">
                  <w:pPr>
                    <w:bidi/>
                    <w:rPr>
                      <w:rFonts w:cs="Ali-A-Alwand"/>
                      <w:sz w:val="26"/>
                      <w:szCs w:val="26"/>
                      <w:rtl/>
                    </w:rPr>
                  </w:pPr>
                  <w:r>
                    <w:rPr>
                      <w:rFonts w:cs="Ali-A-Alwand" w:hint="cs"/>
                      <w:sz w:val="26"/>
                      <w:szCs w:val="26"/>
                      <w:rtl/>
                    </w:rPr>
                    <w:t>ـ شروط قاعدة التطهير من الدفوع.</w:t>
                  </w:r>
                </w:p>
                <w:p w:rsidR="00D90E9A" w:rsidRPr="00D90E9A" w:rsidRDefault="00D90E9A" w:rsidP="00D90E9A">
                  <w:pPr>
                    <w:bidi/>
                    <w:rPr>
                      <w:rFonts w:cs="Ali-A-Alwand"/>
                      <w:sz w:val="26"/>
                      <w:szCs w:val="26"/>
                      <w:rtl/>
                    </w:rPr>
                  </w:pPr>
                  <w:r>
                    <w:rPr>
                      <w:rFonts w:cs="Ali-A-Alwand" w:hint="cs"/>
                      <w:sz w:val="26"/>
                      <w:szCs w:val="26"/>
                      <w:rtl/>
                    </w:rPr>
                    <w:t>ـ نطاق قاعدة التطهير من الدفوع.</w:t>
                  </w:r>
                </w:p>
              </w:tc>
            </w:tr>
            <w:tr w:rsidR="00E618F6" w:rsidRPr="000D6B23" w:rsidTr="00B77277">
              <w:tc>
                <w:tcPr>
                  <w:tcW w:w="1908" w:type="dxa"/>
                  <w:vAlign w:val="center"/>
                </w:tcPr>
                <w:p w:rsidR="00E618F6" w:rsidRPr="000D6B23" w:rsidRDefault="00E618F6" w:rsidP="000D6B23">
                  <w:pPr>
                    <w:bidi/>
                    <w:jc w:val="center"/>
                    <w:rPr>
                      <w:rFonts w:cs="Ali-A-Alwand"/>
                      <w:sz w:val="26"/>
                      <w:szCs w:val="26"/>
                      <w:rtl/>
                    </w:rPr>
                  </w:pPr>
                  <w:r w:rsidRPr="000D6B23">
                    <w:rPr>
                      <w:rFonts w:cs="Ali-A-Alwand" w:hint="cs"/>
                      <w:sz w:val="26"/>
                      <w:szCs w:val="26"/>
                      <w:rtl/>
                    </w:rPr>
                    <w:t>أسبوع أربعة عشر</w:t>
                  </w:r>
                </w:p>
              </w:tc>
              <w:tc>
                <w:tcPr>
                  <w:tcW w:w="7966" w:type="dxa"/>
                  <w:vAlign w:val="center"/>
                </w:tcPr>
                <w:p w:rsidR="00D90E9A" w:rsidRDefault="00D90E9A" w:rsidP="00D90E9A">
                  <w:pPr>
                    <w:bidi/>
                    <w:rPr>
                      <w:rFonts w:cs="Ali-A-Alwand"/>
                      <w:sz w:val="26"/>
                      <w:szCs w:val="26"/>
                      <w:rtl/>
                    </w:rPr>
                  </w:pPr>
                  <w:r>
                    <w:rPr>
                      <w:rFonts w:cs="Ali-A-Alwand" w:hint="cs"/>
                      <w:sz w:val="26"/>
                      <w:szCs w:val="26"/>
                      <w:rtl/>
                    </w:rPr>
                    <w:t>ـ التزام المظهر بالضمان.</w:t>
                  </w:r>
                </w:p>
                <w:p w:rsidR="00D90E9A" w:rsidRDefault="00D90E9A" w:rsidP="00D90E9A">
                  <w:pPr>
                    <w:bidi/>
                    <w:rPr>
                      <w:rFonts w:cs="Ali-A-Alwand"/>
                      <w:sz w:val="26"/>
                      <w:szCs w:val="26"/>
                      <w:rtl/>
                    </w:rPr>
                  </w:pPr>
                  <w:r>
                    <w:rPr>
                      <w:rFonts w:cs="Ali-A-Alwand" w:hint="cs"/>
                      <w:sz w:val="26"/>
                      <w:szCs w:val="26"/>
                      <w:rtl/>
                    </w:rPr>
                    <w:t>ـ بيان عدم الضمان.</w:t>
                  </w:r>
                </w:p>
                <w:p w:rsidR="00D90E9A" w:rsidRPr="00D90E9A" w:rsidRDefault="00D90E9A" w:rsidP="00D90E9A">
                  <w:pPr>
                    <w:bidi/>
                    <w:rPr>
                      <w:rFonts w:cs="Ali-A-Alwand"/>
                      <w:sz w:val="26"/>
                      <w:szCs w:val="26"/>
                      <w:rtl/>
                    </w:rPr>
                  </w:pPr>
                  <w:r>
                    <w:rPr>
                      <w:rFonts w:cs="Ali-A-Alwand" w:hint="cs"/>
                      <w:sz w:val="26"/>
                      <w:szCs w:val="26"/>
                      <w:rtl/>
                    </w:rPr>
                    <w:t>ـ بيان حظر التظهير.</w:t>
                  </w:r>
                </w:p>
              </w:tc>
            </w:tr>
            <w:tr w:rsidR="00E618F6" w:rsidRPr="000D6B23" w:rsidTr="00B77277">
              <w:tc>
                <w:tcPr>
                  <w:tcW w:w="1908" w:type="dxa"/>
                  <w:vAlign w:val="center"/>
                </w:tcPr>
                <w:p w:rsidR="00E618F6" w:rsidRPr="000D6B23" w:rsidRDefault="00E618F6" w:rsidP="000D6B23">
                  <w:pPr>
                    <w:bidi/>
                    <w:jc w:val="center"/>
                    <w:rPr>
                      <w:rFonts w:cs="Ali-A-Alwand"/>
                      <w:sz w:val="26"/>
                      <w:szCs w:val="26"/>
                      <w:rtl/>
                    </w:rPr>
                  </w:pPr>
                  <w:r w:rsidRPr="000D6B23">
                    <w:rPr>
                      <w:rFonts w:cs="Ali-A-Alwand" w:hint="cs"/>
                      <w:sz w:val="26"/>
                      <w:szCs w:val="26"/>
                      <w:rtl/>
                    </w:rPr>
                    <w:t>أسبوع خمسة عشر</w:t>
                  </w:r>
                </w:p>
              </w:tc>
              <w:tc>
                <w:tcPr>
                  <w:tcW w:w="7966" w:type="dxa"/>
                  <w:vAlign w:val="center"/>
                </w:tcPr>
                <w:p w:rsidR="00E618F6" w:rsidRPr="000D6B23" w:rsidRDefault="00AD0206" w:rsidP="00D90E9A">
                  <w:pPr>
                    <w:bidi/>
                    <w:rPr>
                      <w:rFonts w:cs="Ali-A-Alwand"/>
                      <w:sz w:val="26"/>
                      <w:szCs w:val="26"/>
                      <w:rtl/>
                    </w:rPr>
                  </w:pPr>
                  <w:r>
                    <w:rPr>
                      <w:rFonts w:cs="Ali-A-Alwand" w:hint="cs"/>
                      <w:sz w:val="26"/>
                      <w:szCs w:val="26"/>
                      <w:rtl/>
                    </w:rPr>
                    <w:t>امتحان الكورس الأول.</w:t>
                  </w:r>
                </w:p>
              </w:tc>
            </w:tr>
            <w:tr w:rsidR="00036E6E" w:rsidRPr="000D6B23" w:rsidTr="00B77277">
              <w:tc>
                <w:tcPr>
                  <w:tcW w:w="1908" w:type="dxa"/>
                  <w:vAlign w:val="center"/>
                </w:tcPr>
                <w:p w:rsidR="00036E6E" w:rsidRPr="000D6B23" w:rsidRDefault="00036E6E" w:rsidP="00036E6E">
                  <w:pPr>
                    <w:bidi/>
                    <w:jc w:val="center"/>
                    <w:rPr>
                      <w:rFonts w:cs="Ali-A-Alwand"/>
                      <w:sz w:val="26"/>
                      <w:szCs w:val="26"/>
                      <w:rtl/>
                    </w:rPr>
                  </w:pPr>
                  <w:r w:rsidRPr="000D6B23">
                    <w:rPr>
                      <w:rFonts w:cs="Ali-A-Alwand" w:hint="cs"/>
                      <w:sz w:val="26"/>
                      <w:szCs w:val="26"/>
                      <w:rtl/>
                    </w:rPr>
                    <w:t>أ</w:t>
                  </w:r>
                  <w:r w:rsidRPr="000D6B23">
                    <w:rPr>
                      <w:rFonts w:ascii="Arial" w:hAnsi="Arial" w:hint="cs"/>
                      <w:sz w:val="26"/>
                      <w:szCs w:val="26"/>
                      <w:rtl/>
                    </w:rPr>
                    <w:t>سبوع</w:t>
                  </w:r>
                  <w:r w:rsidRPr="000D6B23">
                    <w:rPr>
                      <w:rFonts w:cs="Ali-A-Alwand" w:hint="cs"/>
                      <w:sz w:val="26"/>
                      <w:szCs w:val="26"/>
                      <w:rtl/>
                    </w:rPr>
                    <w:t xml:space="preserve"> </w:t>
                  </w:r>
                  <w:r>
                    <w:rPr>
                      <w:rFonts w:cs="Ali-A-Alwand"/>
                      <w:sz w:val="26"/>
                      <w:szCs w:val="26"/>
                    </w:rPr>
                    <w:t>16</w:t>
                  </w:r>
                </w:p>
              </w:tc>
              <w:tc>
                <w:tcPr>
                  <w:tcW w:w="7966" w:type="dxa"/>
                  <w:vAlign w:val="center"/>
                </w:tcPr>
                <w:p w:rsidR="00036E6E" w:rsidRDefault="00036E6E" w:rsidP="00036E6E">
                  <w:pPr>
                    <w:bidi/>
                    <w:rPr>
                      <w:rFonts w:cs="Ali-A-Alwand"/>
                      <w:sz w:val="26"/>
                      <w:szCs w:val="26"/>
                      <w:rtl/>
                    </w:rPr>
                  </w:pPr>
                  <w:r>
                    <w:rPr>
                      <w:rFonts w:ascii="Arial" w:hAnsi="Arial" w:hint="cs"/>
                      <w:sz w:val="26"/>
                      <w:szCs w:val="26"/>
                      <w:rtl/>
                    </w:rPr>
                    <w:t>ـ</w:t>
                  </w:r>
                  <w:r>
                    <w:rPr>
                      <w:rFonts w:cs="Ali-A-Alwand" w:hint="cs"/>
                      <w:sz w:val="26"/>
                      <w:szCs w:val="26"/>
                      <w:rtl/>
                    </w:rPr>
                    <w:t xml:space="preserve"> التظهير.</w:t>
                  </w:r>
                </w:p>
                <w:p w:rsidR="00036E6E" w:rsidRDefault="00036E6E" w:rsidP="00036E6E">
                  <w:pPr>
                    <w:bidi/>
                    <w:rPr>
                      <w:rFonts w:cs="Ali-A-Alwand"/>
                      <w:sz w:val="26"/>
                      <w:szCs w:val="26"/>
                      <w:rtl/>
                    </w:rPr>
                  </w:pPr>
                  <w:r>
                    <w:rPr>
                      <w:rFonts w:cs="Ali-A-Alwand" w:hint="cs"/>
                      <w:sz w:val="26"/>
                      <w:szCs w:val="26"/>
                      <w:rtl/>
                    </w:rPr>
                    <w:t>ـ التظهير الناقل للملكية.</w:t>
                  </w:r>
                </w:p>
                <w:p w:rsidR="00036E6E" w:rsidRDefault="00036E6E" w:rsidP="00036E6E">
                  <w:pPr>
                    <w:bidi/>
                    <w:rPr>
                      <w:rFonts w:cs="Ali-A-Alwand"/>
                      <w:sz w:val="26"/>
                      <w:szCs w:val="26"/>
                      <w:rtl/>
                    </w:rPr>
                  </w:pPr>
                  <w:r>
                    <w:rPr>
                      <w:rFonts w:cs="Ali-A-Alwand" w:hint="cs"/>
                      <w:sz w:val="26"/>
                      <w:szCs w:val="26"/>
                      <w:rtl/>
                    </w:rPr>
                    <w:t>ـ انشاء التظهير الناقل للملكية.</w:t>
                  </w:r>
                </w:p>
                <w:p w:rsidR="00036E6E" w:rsidRPr="000D6B23" w:rsidRDefault="00036E6E" w:rsidP="00036E6E">
                  <w:pPr>
                    <w:bidi/>
                    <w:rPr>
                      <w:rFonts w:cs="Ali-A-Alwand"/>
                      <w:sz w:val="26"/>
                      <w:szCs w:val="26"/>
                      <w:rtl/>
                    </w:rPr>
                  </w:pPr>
                  <w:r>
                    <w:rPr>
                      <w:rFonts w:cs="Ali-A-Alwand" w:hint="cs"/>
                      <w:sz w:val="26"/>
                      <w:szCs w:val="26"/>
                      <w:rtl/>
                    </w:rPr>
                    <w:t>ـ الشروط الموضوعية للتظهير الناقل للملكية.</w:t>
                  </w:r>
                </w:p>
              </w:tc>
            </w:tr>
            <w:tr w:rsidR="00036E6E" w:rsidRPr="000D6B23" w:rsidTr="00B77277">
              <w:tc>
                <w:tcPr>
                  <w:tcW w:w="1908" w:type="dxa"/>
                  <w:vAlign w:val="center"/>
                </w:tcPr>
                <w:p w:rsidR="00036E6E" w:rsidRPr="000D6B23" w:rsidRDefault="00036E6E" w:rsidP="00036E6E">
                  <w:pPr>
                    <w:bidi/>
                    <w:jc w:val="center"/>
                    <w:rPr>
                      <w:rFonts w:cs="Ali-A-Alwand"/>
                      <w:sz w:val="26"/>
                      <w:szCs w:val="26"/>
                      <w:rtl/>
                    </w:rPr>
                  </w:pPr>
                  <w:r w:rsidRPr="000D6B23">
                    <w:rPr>
                      <w:rFonts w:cs="Ali-A-Alwand" w:hint="cs"/>
                      <w:sz w:val="26"/>
                      <w:szCs w:val="26"/>
                      <w:rtl/>
                    </w:rPr>
                    <w:t>أ</w:t>
                  </w:r>
                  <w:r w:rsidRPr="000D6B23">
                    <w:rPr>
                      <w:rFonts w:ascii="Arial" w:hAnsi="Arial" w:hint="cs"/>
                      <w:sz w:val="26"/>
                      <w:szCs w:val="26"/>
                      <w:rtl/>
                    </w:rPr>
                    <w:t>سبوع</w:t>
                  </w:r>
                  <w:r w:rsidRPr="000D6B23">
                    <w:rPr>
                      <w:rFonts w:cs="Ali-A-Alwand" w:hint="cs"/>
                      <w:sz w:val="26"/>
                      <w:szCs w:val="26"/>
                      <w:rtl/>
                    </w:rPr>
                    <w:t xml:space="preserve"> </w:t>
                  </w:r>
                  <w:r>
                    <w:rPr>
                      <w:rFonts w:cs="Ali-A-Alwand"/>
                      <w:sz w:val="26"/>
                      <w:szCs w:val="26"/>
                    </w:rPr>
                    <w:t>17</w:t>
                  </w:r>
                </w:p>
              </w:tc>
              <w:tc>
                <w:tcPr>
                  <w:tcW w:w="7966" w:type="dxa"/>
                  <w:vAlign w:val="center"/>
                </w:tcPr>
                <w:p w:rsidR="00036E6E" w:rsidRDefault="00036E6E" w:rsidP="00036E6E">
                  <w:pPr>
                    <w:bidi/>
                    <w:rPr>
                      <w:rFonts w:cs="Ali-A-Alwand"/>
                      <w:sz w:val="26"/>
                      <w:szCs w:val="26"/>
                      <w:rtl/>
                    </w:rPr>
                  </w:pPr>
                  <w:r>
                    <w:rPr>
                      <w:rFonts w:ascii="Arial" w:hAnsi="Arial" w:hint="cs"/>
                      <w:sz w:val="26"/>
                      <w:szCs w:val="26"/>
                      <w:rtl/>
                    </w:rPr>
                    <w:t>ـ</w:t>
                  </w:r>
                  <w:r>
                    <w:rPr>
                      <w:rFonts w:cs="Ali-A-Alwand" w:hint="cs"/>
                      <w:sz w:val="26"/>
                      <w:szCs w:val="26"/>
                      <w:rtl/>
                    </w:rPr>
                    <w:t xml:space="preserve"> الشروط الموضوعية للتظهير الناقل للملكية.</w:t>
                  </w:r>
                </w:p>
                <w:p w:rsidR="00036E6E" w:rsidRDefault="00036E6E" w:rsidP="00036E6E">
                  <w:pPr>
                    <w:bidi/>
                    <w:rPr>
                      <w:rFonts w:cs="Ali-A-Alwand"/>
                      <w:sz w:val="26"/>
                      <w:szCs w:val="26"/>
                      <w:rtl/>
                    </w:rPr>
                  </w:pPr>
                  <w:r>
                    <w:rPr>
                      <w:rFonts w:cs="Ali-A-Alwand" w:hint="cs"/>
                      <w:sz w:val="26"/>
                      <w:szCs w:val="26"/>
                      <w:rtl/>
                    </w:rPr>
                    <w:t>ـ الشروط الشكلية للتظهير الناقل للملكية.</w:t>
                  </w:r>
                </w:p>
                <w:p w:rsidR="00036E6E" w:rsidRDefault="00036E6E" w:rsidP="00036E6E">
                  <w:pPr>
                    <w:bidi/>
                    <w:rPr>
                      <w:rFonts w:cs="Ali-A-Alwand"/>
                      <w:sz w:val="26"/>
                      <w:szCs w:val="26"/>
                      <w:rtl/>
                    </w:rPr>
                  </w:pPr>
                  <w:r>
                    <w:rPr>
                      <w:rFonts w:cs="Ali-A-Alwand" w:hint="cs"/>
                      <w:sz w:val="26"/>
                      <w:szCs w:val="26"/>
                      <w:rtl/>
                    </w:rPr>
                    <w:t>ـ اولا/ البيانات الالزامية للتظهير الناقل للملكية.</w:t>
                  </w:r>
                </w:p>
                <w:p w:rsidR="00036E6E" w:rsidRPr="000D6B23" w:rsidRDefault="00036E6E" w:rsidP="00036E6E">
                  <w:pPr>
                    <w:bidi/>
                    <w:rPr>
                      <w:rFonts w:cs="Ali-A-Alwand"/>
                      <w:sz w:val="26"/>
                      <w:szCs w:val="26"/>
                      <w:rtl/>
                    </w:rPr>
                  </w:pPr>
                  <w:r>
                    <w:rPr>
                      <w:rFonts w:cs="Ali-A-Alwand" w:hint="cs"/>
                      <w:sz w:val="26"/>
                      <w:szCs w:val="26"/>
                      <w:rtl/>
                    </w:rPr>
                    <w:t>ـ ثانيا/ البيانات الاختيارية للتظهير الناقل للملكية.</w:t>
                  </w:r>
                </w:p>
              </w:tc>
            </w:tr>
            <w:tr w:rsidR="00036E6E" w:rsidRPr="000D6B23" w:rsidTr="00B77277">
              <w:tc>
                <w:tcPr>
                  <w:tcW w:w="1908" w:type="dxa"/>
                  <w:vAlign w:val="center"/>
                </w:tcPr>
                <w:p w:rsidR="00036E6E" w:rsidRPr="000D6B23" w:rsidRDefault="00036E6E" w:rsidP="00036E6E">
                  <w:pPr>
                    <w:bidi/>
                    <w:jc w:val="center"/>
                    <w:rPr>
                      <w:rFonts w:cs="Ali-A-Alwand"/>
                      <w:sz w:val="26"/>
                      <w:szCs w:val="26"/>
                      <w:rtl/>
                    </w:rPr>
                  </w:pPr>
                  <w:r w:rsidRPr="000D6B23">
                    <w:rPr>
                      <w:rFonts w:cs="Ali-A-Alwand" w:hint="cs"/>
                      <w:sz w:val="26"/>
                      <w:szCs w:val="26"/>
                      <w:rtl/>
                    </w:rPr>
                    <w:t>أ</w:t>
                  </w:r>
                  <w:r w:rsidRPr="000D6B23">
                    <w:rPr>
                      <w:rFonts w:ascii="Arial" w:hAnsi="Arial" w:hint="cs"/>
                      <w:sz w:val="26"/>
                      <w:szCs w:val="26"/>
                      <w:rtl/>
                    </w:rPr>
                    <w:t>سبوع</w:t>
                  </w:r>
                  <w:r w:rsidRPr="000D6B23">
                    <w:rPr>
                      <w:rFonts w:cs="Ali-A-Alwand" w:hint="cs"/>
                      <w:sz w:val="26"/>
                      <w:szCs w:val="26"/>
                      <w:rtl/>
                    </w:rPr>
                    <w:t xml:space="preserve"> </w:t>
                  </w:r>
                  <w:r>
                    <w:rPr>
                      <w:rFonts w:cs="Ali-A-Alwand"/>
                      <w:sz w:val="26"/>
                      <w:szCs w:val="26"/>
                    </w:rPr>
                    <w:t>18</w:t>
                  </w:r>
                </w:p>
              </w:tc>
              <w:tc>
                <w:tcPr>
                  <w:tcW w:w="7966" w:type="dxa"/>
                  <w:vAlign w:val="center"/>
                </w:tcPr>
                <w:p w:rsidR="00036E6E" w:rsidRDefault="00036E6E" w:rsidP="00036E6E">
                  <w:pPr>
                    <w:bidi/>
                    <w:rPr>
                      <w:rFonts w:cs="Ali-A-Alwand"/>
                      <w:sz w:val="26"/>
                      <w:szCs w:val="26"/>
                      <w:rtl/>
                    </w:rPr>
                  </w:pPr>
                  <w:r>
                    <w:rPr>
                      <w:rFonts w:ascii="Arial" w:hAnsi="Arial" w:hint="cs"/>
                      <w:sz w:val="26"/>
                      <w:szCs w:val="26"/>
                      <w:rtl/>
                    </w:rPr>
                    <w:t>ـ</w:t>
                  </w:r>
                  <w:r>
                    <w:rPr>
                      <w:rFonts w:cs="Ali-A-Alwand" w:hint="cs"/>
                      <w:sz w:val="26"/>
                      <w:szCs w:val="26"/>
                      <w:rtl/>
                    </w:rPr>
                    <w:t xml:space="preserve"> ثانيا/ البيانات الاختيارية للتظهير الناقل للملكية.</w:t>
                  </w:r>
                </w:p>
                <w:p w:rsidR="00036E6E" w:rsidRDefault="00036E6E" w:rsidP="00036E6E">
                  <w:pPr>
                    <w:bidi/>
                    <w:rPr>
                      <w:rFonts w:cs="Ali-A-Alwand"/>
                      <w:sz w:val="26"/>
                      <w:szCs w:val="26"/>
                      <w:rtl/>
                    </w:rPr>
                  </w:pPr>
                  <w:r>
                    <w:rPr>
                      <w:rFonts w:cs="Ali-A-Alwand" w:hint="cs"/>
                      <w:sz w:val="26"/>
                      <w:szCs w:val="26"/>
                      <w:rtl/>
                    </w:rPr>
                    <w:t>ـ اثار التظهير الناقل للملكية.</w:t>
                  </w:r>
                </w:p>
                <w:p w:rsidR="00036E6E" w:rsidRPr="00A53E39" w:rsidRDefault="00036E6E" w:rsidP="00036E6E">
                  <w:pPr>
                    <w:bidi/>
                    <w:rPr>
                      <w:rFonts w:cs="Ali-A-Alwand"/>
                      <w:sz w:val="26"/>
                      <w:szCs w:val="26"/>
                      <w:rtl/>
                    </w:rPr>
                  </w:pPr>
                  <w:r>
                    <w:rPr>
                      <w:rFonts w:cs="Ali-A-Alwand" w:hint="cs"/>
                      <w:sz w:val="26"/>
                      <w:szCs w:val="26"/>
                      <w:rtl/>
                    </w:rPr>
                    <w:t>ـ شروط قاعدة التطهير من الدفوع.</w:t>
                  </w:r>
                </w:p>
              </w:tc>
            </w:tr>
            <w:tr w:rsidR="00036E6E" w:rsidRPr="000D6B23" w:rsidTr="00B77277">
              <w:tc>
                <w:tcPr>
                  <w:tcW w:w="1908" w:type="dxa"/>
                  <w:vAlign w:val="center"/>
                </w:tcPr>
                <w:p w:rsidR="00036E6E" w:rsidRPr="000D6B23" w:rsidRDefault="00036E6E" w:rsidP="00036E6E">
                  <w:pPr>
                    <w:bidi/>
                    <w:jc w:val="center"/>
                    <w:rPr>
                      <w:rFonts w:cs="Ali-A-Alwand"/>
                      <w:sz w:val="26"/>
                      <w:szCs w:val="26"/>
                      <w:rtl/>
                    </w:rPr>
                  </w:pPr>
                  <w:r w:rsidRPr="000D6B23">
                    <w:rPr>
                      <w:rFonts w:cs="Ali-A-Alwand" w:hint="cs"/>
                      <w:sz w:val="26"/>
                      <w:szCs w:val="26"/>
                      <w:rtl/>
                    </w:rPr>
                    <w:t>أ</w:t>
                  </w:r>
                  <w:r w:rsidRPr="000D6B23">
                    <w:rPr>
                      <w:rFonts w:ascii="Arial" w:hAnsi="Arial" w:hint="cs"/>
                      <w:sz w:val="26"/>
                      <w:szCs w:val="26"/>
                      <w:rtl/>
                    </w:rPr>
                    <w:t>سبوع</w:t>
                  </w:r>
                  <w:r w:rsidRPr="000D6B23">
                    <w:rPr>
                      <w:rFonts w:cs="Ali-A-Alwand" w:hint="cs"/>
                      <w:sz w:val="26"/>
                      <w:szCs w:val="26"/>
                      <w:rtl/>
                    </w:rPr>
                    <w:t xml:space="preserve"> </w:t>
                  </w:r>
                  <w:r>
                    <w:rPr>
                      <w:rFonts w:cs="Ali-A-Alwand"/>
                      <w:sz w:val="26"/>
                      <w:szCs w:val="26"/>
                    </w:rPr>
                    <w:t>19</w:t>
                  </w:r>
                </w:p>
              </w:tc>
              <w:tc>
                <w:tcPr>
                  <w:tcW w:w="7966" w:type="dxa"/>
                  <w:vAlign w:val="center"/>
                </w:tcPr>
                <w:p w:rsidR="00036E6E" w:rsidRDefault="00036E6E" w:rsidP="00036E6E">
                  <w:pPr>
                    <w:bidi/>
                    <w:rPr>
                      <w:rFonts w:cs="Ali-A-Alwand"/>
                      <w:sz w:val="26"/>
                      <w:szCs w:val="26"/>
                      <w:rtl/>
                    </w:rPr>
                  </w:pPr>
                  <w:r>
                    <w:rPr>
                      <w:rFonts w:ascii="Arial" w:hAnsi="Arial" w:hint="cs"/>
                      <w:sz w:val="26"/>
                      <w:szCs w:val="26"/>
                      <w:rtl/>
                    </w:rPr>
                    <w:t>ـ</w:t>
                  </w:r>
                  <w:r>
                    <w:rPr>
                      <w:rFonts w:cs="Ali-A-Alwand" w:hint="cs"/>
                      <w:sz w:val="26"/>
                      <w:szCs w:val="26"/>
                      <w:rtl/>
                    </w:rPr>
                    <w:t xml:space="preserve"> شروط قاعدة التطهير </w:t>
                  </w:r>
                  <w:bookmarkStart w:id="0" w:name="_GoBack"/>
                  <w:bookmarkEnd w:id="0"/>
                  <w:r>
                    <w:rPr>
                      <w:rFonts w:cs="Ali-A-Alwand" w:hint="cs"/>
                      <w:sz w:val="26"/>
                      <w:szCs w:val="26"/>
                      <w:rtl/>
                    </w:rPr>
                    <w:t>من الدفوع.</w:t>
                  </w:r>
                </w:p>
                <w:p w:rsidR="00036E6E" w:rsidRPr="00D90E9A" w:rsidRDefault="00036E6E" w:rsidP="00036E6E">
                  <w:pPr>
                    <w:bidi/>
                    <w:rPr>
                      <w:rFonts w:cs="Ali-A-Alwand"/>
                      <w:sz w:val="26"/>
                      <w:szCs w:val="26"/>
                      <w:rtl/>
                    </w:rPr>
                  </w:pPr>
                  <w:r>
                    <w:rPr>
                      <w:rFonts w:cs="Ali-A-Alwand" w:hint="cs"/>
                      <w:sz w:val="26"/>
                      <w:szCs w:val="26"/>
                      <w:rtl/>
                    </w:rPr>
                    <w:t>ـ نطاق قاعدة التطهير من الدفوع.</w:t>
                  </w:r>
                </w:p>
              </w:tc>
            </w:tr>
            <w:tr w:rsidR="00036E6E" w:rsidRPr="000D6B23" w:rsidTr="00B77277">
              <w:tc>
                <w:tcPr>
                  <w:tcW w:w="1908" w:type="dxa"/>
                  <w:vAlign w:val="center"/>
                </w:tcPr>
                <w:p w:rsidR="00036E6E" w:rsidRPr="000D6B23" w:rsidRDefault="00036E6E" w:rsidP="00036E6E">
                  <w:pPr>
                    <w:bidi/>
                    <w:jc w:val="center"/>
                    <w:rPr>
                      <w:rFonts w:cs="Ali-A-Alwand"/>
                      <w:sz w:val="26"/>
                      <w:szCs w:val="26"/>
                      <w:rtl/>
                    </w:rPr>
                  </w:pPr>
                  <w:r w:rsidRPr="000D6B23">
                    <w:rPr>
                      <w:rFonts w:cs="Ali-A-Alwand" w:hint="cs"/>
                      <w:sz w:val="26"/>
                      <w:szCs w:val="26"/>
                      <w:rtl/>
                    </w:rPr>
                    <w:t>أ</w:t>
                  </w:r>
                  <w:r w:rsidRPr="000D6B23">
                    <w:rPr>
                      <w:rFonts w:ascii="Arial" w:hAnsi="Arial" w:hint="cs"/>
                      <w:sz w:val="26"/>
                      <w:szCs w:val="26"/>
                      <w:rtl/>
                    </w:rPr>
                    <w:t>سبوع</w:t>
                  </w:r>
                  <w:r w:rsidRPr="000D6B23">
                    <w:rPr>
                      <w:rFonts w:cs="Ali-A-Alwand" w:hint="cs"/>
                      <w:sz w:val="26"/>
                      <w:szCs w:val="26"/>
                      <w:rtl/>
                    </w:rPr>
                    <w:t xml:space="preserve"> </w:t>
                  </w:r>
                  <w:r>
                    <w:rPr>
                      <w:rFonts w:cs="Ali-A-Alwand"/>
                      <w:sz w:val="26"/>
                      <w:szCs w:val="26"/>
                    </w:rPr>
                    <w:t>20</w:t>
                  </w:r>
                </w:p>
              </w:tc>
              <w:tc>
                <w:tcPr>
                  <w:tcW w:w="7966" w:type="dxa"/>
                  <w:vAlign w:val="center"/>
                </w:tcPr>
                <w:p w:rsidR="00036E6E" w:rsidRDefault="00036E6E" w:rsidP="00036E6E">
                  <w:pPr>
                    <w:bidi/>
                    <w:rPr>
                      <w:rFonts w:cs="Ali-A-Alwand"/>
                      <w:sz w:val="26"/>
                      <w:szCs w:val="26"/>
                      <w:rtl/>
                    </w:rPr>
                  </w:pPr>
                  <w:r>
                    <w:rPr>
                      <w:rFonts w:ascii="Arial" w:hAnsi="Arial" w:hint="cs"/>
                      <w:sz w:val="26"/>
                      <w:szCs w:val="26"/>
                      <w:rtl/>
                    </w:rPr>
                    <w:t>ـ</w:t>
                  </w:r>
                  <w:r>
                    <w:rPr>
                      <w:rFonts w:cs="Ali-A-Alwand" w:hint="cs"/>
                      <w:sz w:val="26"/>
                      <w:szCs w:val="26"/>
                      <w:rtl/>
                    </w:rPr>
                    <w:t xml:space="preserve"> التزام المظهر بالضمان.</w:t>
                  </w:r>
                </w:p>
                <w:p w:rsidR="00036E6E" w:rsidRDefault="00036E6E" w:rsidP="00036E6E">
                  <w:pPr>
                    <w:bidi/>
                    <w:rPr>
                      <w:rFonts w:cs="Ali-A-Alwand"/>
                      <w:sz w:val="26"/>
                      <w:szCs w:val="26"/>
                      <w:rtl/>
                    </w:rPr>
                  </w:pPr>
                  <w:r>
                    <w:rPr>
                      <w:rFonts w:cs="Ali-A-Alwand" w:hint="cs"/>
                      <w:sz w:val="26"/>
                      <w:szCs w:val="26"/>
                      <w:rtl/>
                    </w:rPr>
                    <w:t>ـ بيان عدم الضمان.</w:t>
                  </w:r>
                </w:p>
                <w:p w:rsidR="00036E6E" w:rsidRPr="00D90E9A" w:rsidRDefault="00036E6E" w:rsidP="00036E6E">
                  <w:pPr>
                    <w:bidi/>
                    <w:rPr>
                      <w:rFonts w:cs="Ali-A-Alwand"/>
                      <w:sz w:val="26"/>
                      <w:szCs w:val="26"/>
                      <w:rtl/>
                    </w:rPr>
                  </w:pPr>
                  <w:r>
                    <w:rPr>
                      <w:rFonts w:cs="Ali-A-Alwand" w:hint="cs"/>
                      <w:sz w:val="26"/>
                      <w:szCs w:val="26"/>
                      <w:rtl/>
                    </w:rPr>
                    <w:t>ـ بيان حظر التظهير.</w:t>
                  </w:r>
                </w:p>
              </w:tc>
            </w:tr>
            <w:tr w:rsidR="00036E6E" w:rsidRPr="000D6B23" w:rsidTr="00B77277">
              <w:tc>
                <w:tcPr>
                  <w:tcW w:w="1908" w:type="dxa"/>
                  <w:vAlign w:val="center"/>
                </w:tcPr>
                <w:p w:rsidR="00036E6E" w:rsidRPr="000D6B23" w:rsidRDefault="00036E6E" w:rsidP="00036E6E">
                  <w:pPr>
                    <w:bidi/>
                    <w:jc w:val="center"/>
                    <w:rPr>
                      <w:rFonts w:cs="Ali-A-Alwand"/>
                      <w:sz w:val="26"/>
                      <w:szCs w:val="26"/>
                      <w:rtl/>
                    </w:rPr>
                  </w:pPr>
                  <w:r w:rsidRPr="000D6B23">
                    <w:rPr>
                      <w:rFonts w:cs="Ali-A-Alwand" w:hint="cs"/>
                      <w:sz w:val="26"/>
                      <w:szCs w:val="26"/>
                      <w:rtl/>
                    </w:rPr>
                    <w:t>أ</w:t>
                  </w:r>
                  <w:r w:rsidRPr="000D6B23">
                    <w:rPr>
                      <w:rFonts w:ascii="Arial" w:hAnsi="Arial" w:hint="cs"/>
                      <w:sz w:val="26"/>
                      <w:szCs w:val="26"/>
                      <w:rtl/>
                    </w:rPr>
                    <w:t>سبوع</w:t>
                  </w:r>
                  <w:r w:rsidRPr="000D6B23">
                    <w:rPr>
                      <w:rFonts w:cs="Ali-A-Alwand" w:hint="cs"/>
                      <w:sz w:val="26"/>
                      <w:szCs w:val="26"/>
                      <w:rtl/>
                    </w:rPr>
                    <w:t xml:space="preserve"> </w:t>
                  </w:r>
                  <w:r>
                    <w:rPr>
                      <w:rFonts w:cs="Ali-A-Alwand"/>
                      <w:sz w:val="26"/>
                      <w:szCs w:val="26"/>
                    </w:rPr>
                    <w:t>21</w:t>
                  </w:r>
                </w:p>
              </w:tc>
              <w:tc>
                <w:tcPr>
                  <w:tcW w:w="7966" w:type="dxa"/>
                  <w:vAlign w:val="center"/>
                </w:tcPr>
                <w:p w:rsidR="00036E6E" w:rsidRDefault="00036E6E" w:rsidP="00036E6E">
                  <w:pPr>
                    <w:bidi/>
                    <w:rPr>
                      <w:rFonts w:cs="Ali-A-Alwand"/>
                      <w:sz w:val="26"/>
                      <w:szCs w:val="26"/>
                      <w:rtl/>
                    </w:rPr>
                  </w:pPr>
                  <w:r>
                    <w:rPr>
                      <w:rFonts w:ascii="Arial" w:hAnsi="Arial" w:hint="cs"/>
                      <w:sz w:val="26"/>
                      <w:szCs w:val="26"/>
                      <w:rtl/>
                    </w:rPr>
                    <w:t>ا</w:t>
                  </w:r>
                  <w:r>
                    <w:rPr>
                      <w:rFonts w:cs="Ali-A-Alwand" w:hint="cs"/>
                      <w:sz w:val="26"/>
                      <w:szCs w:val="26"/>
                      <w:rtl/>
                    </w:rPr>
                    <w:t>لتظهير التوكيلي</w:t>
                  </w:r>
                </w:p>
                <w:p w:rsidR="00036E6E" w:rsidRDefault="00036E6E" w:rsidP="00036E6E">
                  <w:pPr>
                    <w:bidi/>
                    <w:rPr>
                      <w:rFonts w:cs="Ali-A-Alwand"/>
                      <w:sz w:val="26"/>
                      <w:szCs w:val="26"/>
                      <w:rtl/>
                    </w:rPr>
                  </w:pPr>
                  <w:r>
                    <w:rPr>
                      <w:rFonts w:cs="Ali-A-Alwand" w:hint="cs"/>
                      <w:sz w:val="26"/>
                      <w:szCs w:val="26"/>
                      <w:rtl/>
                    </w:rPr>
                    <w:t>انشاء التظهير التوكيلي</w:t>
                  </w:r>
                </w:p>
                <w:p w:rsidR="00036E6E" w:rsidRDefault="00036E6E" w:rsidP="00036E6E">
                  <w:pPr>
                    <w:bidi/>
                    <w:rPr>
                      <w:rFonts w:cs="Ali-A-Alwand"/>
                      <w:sz w:val="26"/>
                      <w:szCs w:val="26"/>
                      <w:rtl/>
                    </w:rPr>
                  </w:pPr>
                  <w:r>
                    <w:rPr>
                      <w:rFonts w:cs="Ali-A-Alwand" w:hint="cs"/>
                      <w:sz w:val="26"/>
                      <w:szCs w:val="26"/>
                      <w:rtl/>
                    </w:rPr>
                    <w:lastRenderedPageBreak/>
                    <w:t>الشروط الموضوعية للتظهير التوكيلي</w:t>
                  </w:r>
                </w:p>
                <w:p w:rsidR="00036E6E" w:rsidRPr="000D6B23" w:rsidRDefault="00036E6E" w:rsidP="00036E6E">
                  <w:pPr>
                    <w:bidi/>
                    <w:rPr>
                      <w:rFonts w:cs="Ali-A-Alwand"/>
                      <w:sz w:val="26"/>
                      <w:szCs w:val="26"/>
                      <w:rtl/>
                    </w:rPr>
                  </w:pPr>
                  <w:r>
                    <w:rPr>
                      <w:rFonts w:cs="Ali-A-Alwand" w:hint="cs"/>
                      <w:sz w:val="26"/>
                      <w:szCs w:val="26"/>
                      <w:rtl/>
                    </w:rPr>
                    <w:t>الشروط الشكلية للتظهير التوكيلي</w:t>
                  </w:r>
                </w:p>
              </w:tc>
            </w:tr>
            <w:tr w:rsidR="00036E6E" w:rsidRPr="000D6B23" w:rsidTr="00B77277">
              <w:tc>
                <w:tcPr>
                  <w:tcW w:w="1908" w:type="dxa"/>
                  <w:vAlign w:val="center"/>
                </w:tcPr>
                <w:p w:rsidR="00036E6E" w:rsidRPr="000D6B23" w:rsidRDefault="00036E6E" w:rsidP="00036E6E">
                  <w:pPr>
                    <w:bidi/>
                    <w:jc w:val="center"/>
                    <w:rPr>
                      <w:rFonts w:cs="Ali-A-Alwand"/>
                      <w:sz w:val="26"/>
                      <w:szCs w:val="26"/>
                      <w:rtl/>
                    </w:rPr>
                  </w:pPr>
                  <w:r w:rsidRPr="000D6B23">
                    <w:rPr>
                      <w:rFonts w:cs="Ali-A-Alwand" w:hint="cs"/>
                      <w:sz w:val="26"/>
                      <w:szCs w:val="26"/>
                      <w:rtl/>
                    </w:rPr>
                    <w:lastRenderedPageBreak/>
                    <w:t>أ</w:t>
                  </w:r>
                  <w:r w:rsidRPr="000D6B23">
                    <w:rPr>
                      <w:rFonts w:ascii="Arial" w:hAnsi="Arial" w:hint="cs"/>
                      <w:sz w:val="26"/>
                      <w:szCs w:val="26"/>
                      <w:rtl/>
                    </w:rPr>
                    <w:t>سبوع</w:t>
                  </w:r>
                  <w:r w:rsidRPr="000D6B23">
                    <w:rPr>
                      <w:rFonts w:cs="Ali-A-Alwand" w:hint="cs"/>
                      <w:sz w:val="26"/>
                      <w:szCs w:val="26"/>
                      <w:rtl/>
                    </w:rPr>
                    <w:t xml:space="preserve"> </w:t>
                  </w:r>
                  <w:r>
                    <w:rPr>
                      <w:rFonts w:cs="Ali-A-Alwand"/>
                      <w:sz w:val="26"/>
                      <w:szCs w:val="26"/>
                    </w:rPr>
                    <w:t>22</w:t>
                  </w:r>
                </w:p>
              </w:tc>
              <w:tc>
                <w:tcPr>
                  <w:tcW w:w="7966" w:type="dxa"/>
                  <w:vAlign w:val="center"/>
                </w:tcPr>
                <w:p w:rsidR="00036E6E" w:rsidRDefault="00036E6E" w:rsidP="00036E6E">
                  <w:pPr>
                    <w:bidi/>
                    <w:rPr>
                      <w:rFonts w:cs="Ali-A-Alwand"/>
                      <w:sz w:val="26"/>
                      <w:szCs w:val="26"/>
                      <w:rtl/>
                    </w:rPr>
                  </w:pPr>
                  <w:r>
                    <w:rPr>
                      <w:rFonts w:ascii="Arial" w:hAnsi="Arial" w:hint="cs"/>
                      <w:sz w:val="26"/>
                      <w:szCs w:val="26"/>
                      <w:rtl/>
                    </w:rPr>
                    <w:t>ا</w:t>
                  </w:r>
                  <w:r>
                    <w:rPr>
                      <w:rFonts w:cs="Ali-A-Alwand" w:hint="cs"/>
                      <w:sz w:val="26"/>
                      <w:szCs w:val="26"/>
                      <w:rtl/>
                    </w:rPr>
                    <w:t>ثار التظهير التوكيلي</w:t>
                  </w:r>
                </w:p>
                <w:p w:rsidR="00036E6E" w:rsidRDefault="00036E6E" w:rsidP="00036E6E">
                  <w:pPr>
                    <w:bidi/>
                    <w:rPr>
                      <w:rFonts w:cs="Ali-A-Alwand"/>
                      <w:sz w:val="26"/>
                      <w:szCs w:val="26"/>
                      <w:rtl/>
                    </w:rPr>
                  </w:pPr>
                  <w:r>
                    <w:rPr>
                      <w:rFonts w:cs="Ali-A-Alwand" w:hint="cs"/>
                      <w:sz w:val="26"/>
                      <w:szCs w:val="26"/>
                      <w:rtl/>
                    </w:rPr>
                    <w:t>التظهير التوثيقي</w:t>
                  </w:r>
                </w:p>
                <w:p w:rsidR="00036E6E" w:rsidRDefault="00036E6E" w:rsidP="00036E6E">
                  <w:pPr>
                    <w:bidi/>
                    <w:rPr>
                      <w:rFonts w:cs="Ali-A-Alwand"/>
                      <w:sz w:val="26"/>
                      <w:szCs w:val="26"/>
                      <w:rtl/>
                    </w:rPr>
                  </w:pPr>
                  <w:r>
                    <w:rPr>
                      <w:rFonts w:cs="Ali-A-Alwand" w:hint="cs"/>
                      <w:sz w:val="26"/>
                      <w:szCs w:val="26"/>
                      <w:rtl/>
                    </w:rPr>
                    <w:t>انشاء التظهير التوثيقي</w:t>
                  </w:r>
                </w:p>
                <w:p w:rsidR="00036E6E" w:rsidRDefault="00036E6E" w:rsidP="00036E6E">
                  <w:pPr>
                    <w:bidi/>
                    <w:rPr>
                      <w:rFonts w:cs="Ali-A-Alwand"/>
                      <w:sz w:val="26"/>
                      <w:szCs w:val="26"/>
                      <w:rtl/>
                    </w:rPr>
                  </w:pPr>
                  <w:r>
                    <w:rPr>
                      <w:rFonts w:cs="Ali-A-Alwand" w:hint="cs"/>
                      <w:sz w:val="26"/>
                      <w:szCs w:val="26"/>
                      <w:rtl/>
                    </w:rPr>
                    <w:t>الشروط الموضوعية للتظهير التوثيقي</w:t>
                  </w:r>
                </w:p>
                <w:p w:rsidR="00036E6E" w:rsidRPr="000D6B23" w:rsidRDefault="00036E6E" w:rsidP="00036E6E">
                  <w:pPr>
                    <w:bidi/>
                    <w:rPr>
                      <w:rFonts w:cs="Ali-A-Alwand"/>
                      <w:sz w:val="26"/>
                      <w:szCs w:val="26"/>
                      <w:rtl/>
                    </w:rPr>
                  </w:pPr>
                  <w:r>
                    <w:rPr>
                      <w:rFonts w:cs="Ali-A-Alwand" w:hint="cs"/>
                      <w:sz w:val="26"/>
                      <w:szCs w:val="26"/>
                      <w:rtl/>
                    </w:rPr>
                    <w:t>الشروط الشكلية للتظهير التوثيقي ، اثار التظهير التوثيقي.</w:t>
                  </w:r>
                </w:p>
              </w:tc>
            </w:tr>
            <w:tr w:rsidR="00036E6E" w:rsidRPr="000D6B23" w:rsidTr="00B77277">
              <w:tc>
                <w:tcPr>
                  <w:tcW w:w="1908" w:type="dxa"/>
                  <w:vAlign w:val="center"/>
                </w:tcPr>
                <w:p w:rsidR="00036E6E" w:rsidRPr="000D6B23" w:rsidRDefault="00036E6E" w:rsidP="00036E6E">
                  <w:pPr>
                    <w:bidi/>
                    <w:jc w:val="center"/>
                    <w:rPr>
                      <w:rFonts w:cs="Ali-A-Alwand"/>
                      <w:sz w:val="26"/>
                      <w:szCs w:val="26"/>
                      <w:rtl/>
                    </w:rPr>
                  </w:pPr>
                  <w:r w:rsidRPr="000D6B23">
                    <w:rPr>
                      <w:rFonts w:cs="Ali-A-Alwand" w:hint="cs"/>
                      <w:sz w:val="26"/>
                      <w:szCs w:val="26"/>
                      <w:rtl/>
                    </w:rPr>
                    <w:t>أ</w:t>
                  </w:r>
                  <w:r w:rsidRPr="000D6B23">
                    <w:rPr>
                      <w:rFonts w:ascii="Arial" w:hAnsi="Arial" w:hint="cs"/>
                      <w:sz w:val="26"/>
                      <w:szCs w:val="26"/>
                      <w:rtl/>
                    </w:rPr>
                    <w:t>سبوع</w:t>
                  </w:r>
                  <w:r w:rsidRPr="000D6B23">
                    <w:rPr>
                      <w:rFonts w:cs="Ali-A-Alwand" w:hint="cs"/>
                      <w:sz w:val="26"/>
                      <w:szCs w:val="26"/>
                      <w:rtl/>
                    </w:rPr>
                    <w:t xml:space="preserve"> </w:t>
                  </w:r>
                  <w:r>
                    <w:rPr>
                      <w:rFonts w:cs="Ali-A-Alwand"/>
                      <w:sz w:val="26"/>
                      <w:szCs w:val="26"/>
                    </w:rPr>
                    <w:t>23</w:t>
                  </w:r>
                </w:p>
              </w:tc>
              <w:tc>
                <w:tcPr>
                  <w:tcW w:w="7966" w:type="dxa"/>
                  <w:vAlign w:val="center"/>
                </w:tcPr>
                <w:p w:rsidR="00036E6E" w:rsidRPr="000D6B23" w:rsidRDefault="00036E6E" w:rsidP="00036E6E">
                  <w:pPr>
                    <w:bidi/>
                    <w:rPr>
                      <w:rFonts w:cs="Ali-A-Alwand"/>
                      <w:sz w:val="26"/>
                      <w:szCs w:val="26"/>
                      <w:rtl/>
                    </w:rPr>
                  </w:pPr>
                  <w:r>
                    <w:rPr>
                      <w:rFonts w:ascii="Arial" w:hAnsi="Arial" w:hint="cs"/>
                      <w:sz w:val="26"/>
                      <w:szCs w:val="26"/>
                      <w:rtl/>
                    </w:rPr>
                    <w:t>ا</w:t>
                  </w:r>
                  <w:r>
                    <w:rPr>
                      <w:rFonts w:cs="Ali-A-Alwand" w:hint="cs"/>
                      <w:sz w:val="26"/>
                      <w:szCs w:val="26"/>
                      <w:rtl/>
                    </w:rPr>
                    <w:t>متحان الفصل الأول</w:t>
                  </w:r>
                </w:p>
              </w:tc>
            </w:tr>
            <w:tr w:rsidR="00036E6E" w:rsidRPr="000D6B23" w:rsidTr="00B77277">
              <w:tc>
                <w:tcPr>
                  <w:tcW w:w="1908" w:type="dxa"/>
                  <w:vAlign w:val="center"/>
                </w:tcPr>
                <w:p w:rsidR="00036E6E" w:rsidRPr="000D6B23" w:rsidRDefault="00036E6E" w:rsidP="00036E6E">
                  <w:pPr>
                    <w:bidi/>
                    <w:jc w:val="center"/>
                    <w:rPr>
                      <w:rFonts w:cs="Ali-A-Alwand"/>
                      <w:sz w:val="26"/>
                      <w:szCs w:val="26"/>
                      <w:rtl/>
                    </w:rPr>
                  </w:pPr>
                  <w:r w:rsidRPr="000D6B23">
                    <w:rPr>
                      <w:rFonts w:cs="Ali-A-Alwand" w:hint="cs"/>
                      <w:sz w:val="26"/>
                      <w:szCs w:val="26"/>
                      <w:rtl/>
                    </w:rPr>
                    <w:t>أ</w:t>
                  </w:r>
                  <w:r w:rsidRPr="000D6B23">
                    <w:rPr>
                      <w:rFonts w:ascii="Arial" w:hAnsi="Arial" w:hint="cs"/>
                      <w:sz w:val="26"/>
                      <w:szCs w:val="26"/>
                      <w:rtl/>
                    </w:rPr>
                    <w:t>سبوع</w:t>
                  </w:r>
                  <w:r w:rsidRPr="000D6B23">
                    <w:rPr>
                      <w:rFonts w:cs="Ali-A-Alwand" w:hint="cs"/>
                      <w:sz w:val="26"/>
                      <w:szCs w:val="26"/>
                      <w:rtl/>
                    </w:rPr>
                    <w:t xml:space="preserve"> </w:t>
                  </w:r>
                  <w:r>
                    <w:rPr>
                      <w:rFonts w:cs="Ali-A-Alwand"/>
                      <w:sz w:val="26"/>
                      <w:szCs w:val="26"/>
                    </w:rPr>
                    <w:t>24</w:t>
                  </w:r>
                </w:p>
              </w:tc>
              <w:tc>
                <w:tcPr>
                  <w:tcW w:w="7966" w:type="dxa"/>
                  <w:vAlign w:val="center"/>
                </w:tcPr>
                <w:p w:rsidR="00036E6E" w:rsidRDefault="00036E6E" w:rsidP="00036E6E">
                  <w:pPr>
                    <w:bidi/>
                    <w:rPr>
                      <w:rFonts w:cs="Ali-A-Alwand"/>
                      <w:sz w:val="26"/>
                      <w:szCs w:val="26"/>
                      <w:rtl/>
                    </w:rPr>
                  </w:pPr>
                  <w:r>
                    <w:rPr>
                      <w:rFonts w:ascii="Arial" w:hAnsi="Arial" w:hint="cs"/>
                      <w:sz w:val="26"/>
                      <w:szCs w:val="26"/>
                      <w:rtl/>
                    </w:rPr>
                    <w:t>م</w:t>
                  </w:r>
                  <w:r>
                    <w:rPr>
                      <w:rFonts w:cs="Ali-A-Alwand" w:hint="cs"/>
                      <w:sz w:val="26"/>
                      <w:szCs w:val="26"/>
                      <w:rtl/>
                    </w:rPr>
                    <w:t>قابل الوفاء</w:t>
                  </w:r>
                </w:p>
                <w:p w:rsidR="00036E6E" w:rsidRDefault="00036E6E" w:rsidP="00036E6E">
                  <w:pPr>
                    <w:bidi/>
                    <w:rPr>
                      <w:rFonts w:cs="Ali-A-Alwand"/>
                      <w:sz w:val="26"/>
                      <w:szCs w:val="26"/>
                      <w:rtl/>
                    </w:rPr>
                  </w:pPr>
                  <w:r>
                    <w:rPr>
                      <w:rFonts w:cs="Ali-A-Alwand" w:hint="cs"/>
                      <w:sz w:val="26"/>
                      <w:szCs w:val="26"/>
                      <w:rtl/>
                    </w:rPr>
                    <w:t>تحديد معنى مقابل الوفاء</w:t>
                  </w:r>
                </w:p>
                <w:p w:rsidR="00036E6E" w:rsidRPr="000D6B23" w:rsidRDefault="00036E6E" w:rsidP="00036E6E">
                  <w:pPr>
                    <w:bidi/>
                    <w:rPr>
                      <w:rFonts w:cs="Ali-A-Alwand"/>
                      <w:sz w:val="26"/>
                      <w:szCs w:val="26"/>
                      <w:rtl/>
                    </w:rPr>
                  </w:pPr>
                  <w:r>
                    <w:rPr>
                      <w:rFonts w:cs="Ali-A-Alwand" w:hint="cs"/>
                      <w:sz w:val="26"/>
                      <w:szCs w:val="26"/>
                      <w:rtl/>
                    </w:rPr>
                    <w:t>وجود مقابل الوفاء</w:t>
                  </w:r>
                </w:p>
              </w:tc>
            </w:tr>
            <w:tr w:rsidR="00036E6E" w:rsidRPr="000D6B23" w:rsidTr="00B77277">
              <w:tc>
                <w:tcPr>
                  <w:tcW w:w="1908" w:type="dxa"/>
                  <w:vAlign w:val="center"/>
                </w:tcPr>
                <w:p w:rsidR="00036E6E" w:rsidRPr="000D6B23" w:rsidRDefault="00036E6E" w:rsidP="00036E6E">
                  <w:pPr>
                    <w:bidi/>
                    <w:jc w:val="center"/>
                    <w:rPr>
                      <w:rFonts w:cs="Ali-A-Alwand"/>
                      <w:sz w:val="26"/>
                      <w:szCs w:val="26"/>
                      <w:rtl/>
                    </w:rPr>
                  </w:pPr>
                  <w:r w:rsidRPr="000D6B23">
                    <w:rPr>
                      <w:rFonts w:cs="Ali-A-Alwand" w:hint="cs"/>
                      <w:sz w:val="26"/>
                      <w:szCs w:val="26"/>
                      <w:rtl/>
                    </w:rPr>
                    <w:t>أ</w:t>
                  </w:r>
                  <w:r w:rsidRPr="000D6B23">
                    <w:rPr>
                      <w:rFonts w:ascii="Arial" w:hAnsi="Arial" w:hint="cs"/>
                      <w:sz w:val="26"/>
                      <w:szCs w:val="26"/>
                      <w:rtl/>
                    </w:rPr>
                    <w:t>سبوع</w:t>
                  </w:r>
                  <w:r w:rsidRPr="000D6B23">
                    <w:rPr>
                      <w:rFonts w:cs="Ali-A-Alwand" w:hint="cs"/>
                      <w:sz w:val="26"/>
                      <w:szCs w:val="26"/>
                      <w:rtl/>
                    </w:rPr>
                    <w:t xml:space="preserve"> </w:t>
                  </w:r>
                  <w:r>
                    <w:rPr>
                      <w:rFonts w:cs="Ali-A-Alwand"/>
                      <w:sz w:val="26"/>
                      <w:szCs w:val="26"/>
                    </w:rPr>
                    <w:t>25</w:t>
                  </w:r>
                </w:p>
              </w:tc>
              <w:tc>
                <w:tcPr>
                  <w:tcW w:w="7966" w:type="dxa"/>
                  <w:vAlign w:val="center"/>
                </w:tcPr>
                <w:p w:rsidR="00036E6E" w:rsidRPr="000D6B23" w:rsidRDefault="00036E6E" w:rsidP="00036E6E">
                  <w:pPr>
                    <w:bidi/>
                    <w:rPr>
                      <w:rFonts w:cs="Ali-A-Alwand"/>
                      <w:sz w:val="26"/>
                      <w:szCs w:val="26"/>
                      <w:rtl/>
                    </w:rPr>
                  </w:pPr>
                  <w:r>
                    <w:rPr>
                      <w:rFonts w:ascii="Arial" w:hAnsi="Arial" w:hint="cs"/>
                      <w:sz w:val="26"/>
                      <w:szCs w:val="26"/>
                      <w:rtl/>
                    </w:rPr>
                    <w:t>ح</w:t>
                  </w:r>
                  <w:r>
                    <w:rPr>
                      <w:rFonts w:cs="Ali-A-Alwand" w:hint="cs"/>
                      <w:sz w:val="26"/>
                      <w:szCs w:val="26"/>
                      <w:rtl/>
                    </w:rPr>
                    <w:t>قوق حامل الحوالة أو السفتجة على مقابل الوفاء</w:t>
                  </w:r>
                </w:p>
              </w:tc>
            </w:tr>
            <w:tr w:rsidR="00036E6E" w:rsidRPr="000D6B23" w:rsidTr="00B77277">
              <w:tc>
                <w:tcPr>
                  <w:tcW w:w="1908" w:type="dxa"/>
                  <w:vAlign w:val="center"/>
                </w:tcPr>
                <w:p w:rsidR="00036E6E" w:rsidRPr="000D6B23" w:rsidRDefault="00036E6E" w:rsidP="00036E6E">
                  <w:pPr>
                    <w:bidi/>
                    <w:jc w:val="center"/>
                    <w:rPr>
                      <w:rFonts w:cs="Ali-A-Alwand"/>
                      <w:sz w:val="26"/>
                      <w:szCs w:val="26"/>
                      <w:rtl/>
                    </w:rPr>
                  </w:pPr>
                  <w:r w:rsidRPr="000D6B23">
                    <w:rPr>
                      <w:rFonts w:cs="Ali-A-Alwand" w:hint="cs"/>
                      <w:sz w:val="26"/>
                      <w:szCs w:val="26"/>
                      <w:rtl/>
                    </w:rPr>
                    <w:t xml:space="preserve">أسبوع </w:t>
                  </w:r>
                  <w:r>
                    <w:rPr>
                      <w:rFonts w:cs="Ali-A-Alwand"/>
                      <w:sz w:val="26"/>
                      <w:szCs w:val="26"/>
                    </w:rPr>
                    <w:t>26</w:t>
                  </w:r>
                </w:p>
              </w:tc>
              <w:tc>
                <w:tcPr>
                  <w:tcW w:w="7966" w:type="dxa"/>
                  <w:vAlign w:val="center"/>
                </w:tcPr>
                <w:p w:rsidR="00036E6E" w:rsidRDefault="00036E6E" w:rsidP="00036E6E">
                  <w:pPr>
                    <w:bidi/>
                    <w:rPr>
                      <w:rFonts w:cs="Ali-A-Alwand"/>
                      <w:sz w:val="26"/>
                      <w:szCs w:val="26"/>
                      <w:rtl/>
                    </w:rPr>
                  </w:pPr>
                  <w:r>
                    <w:rPr>
                      <w:rFonts w:cs="Ali-A-Alwand" w:hint="cs"/>
                      <w:sz w:val="26"/>
                      <w:szCs w:val="26"/>
                      <w:rtl/>
                    </w:rPr>
                    <w:t>قبول السفتجة</w:t>
                  </w:r>
                </w:p>
                <w:p w:rsidR="00036E6E" w:rsidRDefault="00036E6E" w:rsidP="00036E6E">
                  <w:pPr>
                    <w:bidi/>
                    <w:rPr>
                      <w:rFonts w:cs="Ali-A-Alwand"/>
                      <w:sz w:val="26"/>
                      <w:szCs w:val="26"/>
                      <w:rtl/>
                    </w:rPr>
                  </w:pPr>
                  <w:r>
                    <w:rPr>
                      <w:rFonts w:cs="Ali-A-Alwand" w:hint="cs"/>
                      <w:sz w:val="26"/>
                      <w:szCs w:val="26"/>
                      <w:rtl/>
                    </w:rPr>
                    <w:t>تقديم السفتجة للقبول</w:t>
                  </w:r>
                </w:p>
                <w:p w:rsidR="00036E6E" w:rsidRDefault="00036E6E" w:rsidP="00036E6E">
                  <w:pPr>
                    <w:bidi/>
                    <w:rPr>
                      <w:rFonts w:cs="Ali-A-Alwand"/>
                      <w:sz w:val="26"/>
                      <w:szCs w:val="26"/>
                      <w:rtl/>
                    </w:rPr>
                  </w:pPr>
                  <w:r>
                    <w:rPr>
                      <w:rFonts w:cs="Ali-A-Alwand" w:hint="cs"/>
                      <w:sz w:val="26"/>
                      <w:szCs w:val="26"/>
                      <w:rtl/>
                    </w:rPr>
                    <w:t>شروط القبول</w:t>
                  </w:r>
                </w:p>
                <w:p w:rsidR="00036E6E" w:rsidRPr="000D6B23" w:rsidRDefault="00036E6E" w:rsidP="00036E6E">
                  <w:pPr>
                    <w:bidi/>
                    <w:rPr>
                      <w:rFonts w:cs="Ali-A-Alwand"/>
                      <w:sz w:val="26"/>
                      <w:szCs w:val="26"/>
                      <w:rtl/>
                    </w:rPr>
                  </w:pPr>
                  <w:r>
                    <w:rPr>
                      <w:rFonts w:cs="Ali-A-Alwand" w:hint="cs"/>
                      <w:sz w:val="26"/>
                      <w:szCs w:val="26"/>
                      <w:rtl/>
                    </w:rPr>
                    <w:t>اثار القبول</w:t>
                  </w:r>
                </w:p>
              </w:tc>
            </w:tr>
            <w:tr w:rsidR="00036E6E" w:rsidRPr="000D6B23" w:rsidTr="00B77277">
              <w:tc>
                <w:tcPr>
                  <w:tcW w:w="1908" w:type="dxa"/>
                  <w:vAlign w:val="center"/>
                </w:tcPr>
                <w:p w:rsidR="00036E6E" w:rsidRPr="000D6B23" w:rsidRDefault="00036E6E" w:rsidP="00036E6E">
                  <w:pPr>
                    <w:bidi/>
                    <w:jc w:val="center"/>
                    <w:rPr>
                      <w:rFonts w:cs="Ali-A-Alwand"/>
                      <w:sz w:val="26"/>
                      <w:szCs w:val="26"/>
                      <w:rtl/>
                    </w:rPr>
                  </w:pPr>
                  <w:r w:rsidRPr="000D6B23">
                    <w:rPr>
                      <w:rFonts w:cs="Ali-A-Alwand" w:hint="cs"/>
                      <w:sz w:val="26"/>
                      <w:szCs w:val="26"/>
                      <w:rtl/>
                    </w:rPr>
                    <w:t xml:space="preserve">أسبوع </w:t>
                  </w:r>
                  <w:r>
                    <w:rPr>
                      <w:rFonts w:cs="Ali-A-Alwand"/>
                      <w:sz w:val="26"/>
                      <w:szCs w:val="26"/>
                    </w:rPr>
                    <w:t>27</w:t>
                  </w:r>
                </w:p>
              </w:tc>
              <w:tc>
                <w:tcPr>
                  <w:tcW w:w="7966" w:type="dxa"/>
                  <w:vAlign w:val="center"/>
                </w:tcPr>
                <w:p w:rsidR="00036E6E" w:rsidRDefault="00036E6E" w:rsidP="00036E6E">
                  <w:pPr>
                    <w:bidi/>
                    <w:rPr>
                      <w:rFonts w:cs="Ali-A-Alwand"/>
                      <w:sz w:val="26"/>
                      <w:szCs w:val="26"/>
                      <w:rtl/>
                    </w:rPr>
                  </w:pPr>
                  <w:r>
                    <w:rPr>
                      <w:rFonts w:cs="Ali-A-Alwand" w:hint="cs"/>
                      <w:sz w:val="26"/>
                      <w:szCs w:val="26"/>
                      <w:rtl/>
                    </w:rPr>
                    <w:t>حالات اخرى لرجوع الحامل على الموقعين</w:t>
                  </w:r>
                </w:p>
                <w:p w:rsidR="00036E6E" w:rsidRDefault="00036E6E" w:rsidP="00036E6E">
                  <w:pPr>
                    <w:bidi/>
                    <w:rPr>
                      <w:rFonts w:cs="Ali-A-Alwand"/>
                      <w:sz w:val="26"/>
                      <w:szCs w:val="26"/>
                      <w:rtl/>
                    </w:rPr>
                  </w:pPr>
                  <w:r>
                    <w:rPr>
                      <w:rFonts w:cs="Ali-A-Alwand" w:hint="cs"/>
                      <w:sz w:val="26"/>
                      <w:szCs w:val="26"/>
                      <w:rtl/>
                    </w:rPr>
                    <w:t>القبول بالتداخل</w:t>
                  </w:r>
                </w:p>
                <w:p w:rsidR="00036E6E" w:rsidRPr="00A53E39" w:rsidRDefault="00036E6E" w:rsidP="00036E6E">
                  <w:pPr>
                    <w:bidi/>
                    <w:rPr>
                      <w:rFonts w:cs="Ali-A-Alwand"/>
                      <w:sz w:val="26"/>
                      <w:szCs w:val="26"/>
                      <w:rtl/>
                    </w:rPr>
                  </w:pPr>
                  <w:r>
                    <w:rPr>
                      <w:rFonts w:cs="Ali-A-Alwand" w:hint="cs"/>
                      <w:sz w:val="26"/>
                      <w:szCs w:val="26"/>
                      <w:rtl/>
                    </w:rPr>
                    <w:t>اثار القبول بالتداخل</w:t>
                  </w:r>
                </w:p>
              </w:tc>
            </w:tr>
            <w:tr w:rsidR="00036E6E" w:rsidRPr="000D6B23" w:rsidTr="00B77277">
              <w:tc>
                <w:tcPr>
                  <w:tcW w:w="1908" w:type="dxa"/>
                  <w:vAlign w:val="center"/>
                </w:tcPr>
                <w:p w:rsidR="00036E6E" w:rsidRPr="000D6B23" w:rsidRDefault="00036E6E" w:rsidP="00036E6E">
                  <w:pPr>
                    <w:bidi/>
                    <w:jc w:val="center"/>
                    <w:rPr>
                      <w:rFonts w:cs="Ali-A-Alwand"/>
                      <w:sz w:val="26"/>
                      <w:szCs w:val="26"/>
                      <w:rtl/>
                    </w:rPr>
                  </w:pPr>
                  <w:r w:rsidRPr="000D6B23">
                    <w:rPr>
                      <w:rFonts w:cs="Ali-A-Alwand" w:hint="cs"/>
                      <w:sz w:val="26"/>
                      <w:szCs w:val="26"/>
                      <w:rtl/>
                    </w:rPr>
                    <w:t xml:space="preserve">أسبوع </w:t>
                  </w:r>
                  <w:r>
                    <w:rPr>
                      <w:rFonts w:cs="Ali-A-Alwand"/>
                      <w:sz w:val="26"/>
                      <w:szCs w:val="26"/>
                    </w:rPr>
                    <w:t>28</w:t>
                  </w:r>
                </w:p>
              </w:tc>
              <w:tc>
                <w:tcPr>
                  <w:tcW w:w="7966" w:type="dxa"/>
                  <w:vAlign w:val="center"/>
                </w:tcPr>
                <w:p w:rsidR="00036E6E" w:rsidRDefault="00036E6E" w:rsidP="00036E6E">
                  <w:pPr>
                    <w:bidi/>
                    <w:rPr>
                      <w:rFonts w:cs="Ali-A-Alwand"/>
                      <w:sz w:val="26"/>
                      <w:szCs w:val="26"/>
                      <w:rtl/>
                    </w:rPr>
                  </w:pPr>
                  <w:r>
                    <w:rPr>
                      <w:rFonts w:cs="Ali-A-Alwand" w:hint="cs"/>
                      <w:sz w:val="26"/>
                      <w:szCs w:val="26"/>
                      <w:rtl/>
                    </w:rPr>
                    <w:t>الضمان</w:t>
                  </w:r>
                </w:p>
                <w:p w:rsidR="00036E6E" w:rsidRDefault="00036E6E" w:rsidP="00036E6E">
                  <w:pPr>
                    <w:bidi/>
                    <w:rPr>
                      <w:rFonts w:cs="Ali-A-Alwand"/>
                      <w:sz w:val="26"/>
                      <w:szCs w:val="26"/>
                      <w:rtl/>
                    </w:rPr>
                  </w:pPr>
                  <w:r>
                    <w:rPr>
                      <w:rFonts w:cs="Ali-A-Alwand" w:hint="cs"/>
                      <w:sz w:val="26"/>
                      <w:szCs w:val="26"/>
                      <w:rtl/>
                    </w:rPr>
                    <w:t>الوفاء</w:t>
                  </w:r>
                </w:p>
                <w:p w:rsidR="00036E6E" w:rsidRDefault="00036E6E" w:rsidP="00036E6E">
                  <w:pPr>
                    <w:bidi/>
                    <w:rPr>
                      <w:rFonts w:cs="Ali-A-Alwand"/>
                      <w:sz w:val="26"/>
                      <w:szCs w:val="26"/>
                      <w:rtl/>
                    </w:rPr>
                  </w:pPr>
                  <w:r>
                    <w:rPr>
                      <w:rFonts w:cs="Ali-A-Alwand" w:hint="cs"/>
                      <w:sz w:val="26"/>
                      <w:szCs w:val="26"/>
                      <w:rtl/>
                    </w:rPr>
                    <w:t>الرجوع</w:t>
                  </w:r>
                </w:p>
                <w:p w:rsidR="00036E6E" w:rsidRPr="00D90E9A" w:rsidRDefault="00036E6E" w:rsidP="00036E6E">
                  <w:pPr>
                    <w:bidi/>
                    <w:rPr>
                      <w:rFonts w:cs="Ali-A-Alwand"/>
                      <w:sz w:val="26"/>
                      <w:szCs w:val="26"/>
                      <w:rtl/>
                    </w:rPr>
                  </w:pPr>
                  <w:r>
                    <w:rPr>
                      <w:rFonts w:cs="Ali-A-Alwand" w:hint="cs"/>
                      <w:sz w:val="26"/>
                      <w:szCs w:val="26"/>
                      <w:rtl/>
                    </w:rPr>
                    <w:t>التقادم</w:t>
                  </w:r>
                </w:p>
              </w:tc>
            </w:tr>
            <w:tr w:rsidR="00036E6E" w:rsidRPr="000D6B23" w:rsidTr="00B77277">
              <w:tc>
                <w:tcPr>
                  <w:tcW w:w="1908" w:type="dxa"/>
                  <w:vAlign w:val="center"/>
                </w:tcPr>
                <w:p w:rsidR="00036E6E" w:rsidRPr="000D6B23" w:rsidRDefault="00036E6E" w:rsidP="00036E6E">
                  <w:pPr>
                    <w:bidi/>
                    <w:jc w:val="center"/>
                    <w:rPr>
                      <w:rFonts w:cs="Ali-A-Alwand"/>
                      <w:sz w:val="26"/>
                      <w:szCs w:val="26"/>
                      <w:rtl/>
                    </w:rPr>
                  </w:pPr>
                  <w:r w:rsidRPr="000D6B23">
                    <w:rPr>
                      <w:rFonts w:cs="Ali-A-Alwand" w:hint="cs"/>
                      <w:sz w:val="26"/>
                      <w:szCs w:val="26"/>
                      <w:rtl/>
                    </w:rPr>
                    <w:t xml:space="preserve">أسبوع </w:t>
                  </w:r>
                  <w:r>
                    <w:rPr>
                      <w:rFonts w:cs="Ali-A-Alwand"/>
                      <w:sz w:val="26"/>
                      <w:szCs w:val="26"/>
                    </w:rPr>
                    <w:t>29</w:t>
                  </w:r>
                </w:p>
              </w:tc>
              <w:tc>
                <w:tcPr>
                  <w:tcW w:w="7966" w:type="dxa"/>
                  <w:vAlign w:val="center"/>
                </w:tcPr>
                <w:p w:rsidR="00036E6E" w:rsidRPr="00D90E9A" w:rsidRDefault="00036E6E" w:rsidP="00036E6E">
                  <w:pPr>
                    <w:bidi/>
                    <w:rPr>
                      <w:rFonts w:cs="Ali-A-Alwand"/>
                      <w:sz w:val="26"/>
                      <w:szCs w:val="26"/>
                      <w:rtl/>
                    </w:rPr>
                  </w:pPr>
                  <w:r>
                    <w:rPr>
                      <w:rFonts w:cs="Ali-A-Alwand" w:hint="cs"/>
                      <w:sz w:val="26"/>
                      <w:szCs w:val="26"/>
                      <w:rtl/>
                    </w:rPr>
                    <w:t>الكمبيالة</w:t>
                  </w:r>
                </w:p>
              </w:tc>
            </w:tr>
            <w:tr w:rsidR="00036E6E" w:rsidRPr="000D6B23" w:rsidTr="00B77277">
              <w:tc>
                <w:tcPr>
                  <w:tcW w:w="1908" w:type="dxa"/>
                  <w:vAlign w:val="center"/>
                </w:tcPr>
                <w:p w:rsidR="00036E6E" w:rsidRPr="000D6B23" w:rsidRDefault="00036E6E" w:rsidP="00036E6E">
                  <w:pPr>
                    <w:bidi/>
                    <w:jc w:val="center"/>
                    <w:rPr>
                      <w:rFonts w:cs="Ali-A-Alwand"/>
                      <w:sz w:val="26"/>
                      <w:szCs w:val="26"/>
                      <w:rtl/>
                      <w:lang w:bidi="ar-IQ"/>
                    </w:rPr>
                  </w:pPr>
                  <w:r w:rsidRPr="000D6B23">
                    <w:rPr>
                      <w:rFonts w:cs="Ali-A-Alwand" w:hint="cs"/>
                      <w:sz w:val="26"/>
                      <w:szCs w:val="26"/>
                      <w:rtl/>
                    </w:rPr>
                    <w:t xml:space="preserve">أسبوع </w:t>
                  </w:r>
                  <w:r>
                    <w:rPr>
                      <w:rFonts w:cs="Ali-A-Alwand"/>
                      <w:sz w:val="26"/>
                      <w:szCs w:val="26"/>
                    </w:rPr>
                    <w:t>30</w:t>
                  </w:r>
                </w:p>
              </w:tc>
              <w:tc>
                <w:tcPr>
                  <w:tcW w:w="7966" w:type="dxa"/>
                  <w:vAlign w:val="center"/>
                </w:tcPr>
                <w:p w:rsidR="00036E6E" w:rsidRPr="000D6B23" w:rsidRDefault="00036E6E" w:rsidP="00036E6E">
                  <w:pPr>
                    <w:bidi/>
                    <w:rPr>
                      <w:rFonts w:cs="Ali-A-Alwand"/>
                      <w:sz w:val="26"/>
                      <w:szCs w:val="26"/>
                      <w:rtl/>
                    </w:rPr>
                  </w:pPr>
                  <w:r>
                    <w:rPr>
                      <w:rFonts w:cs="Ali-A-Alwand" w:hint="cs"/>
                      <w:sz w:val="26"/>
                      <w:szCs w:val="26"/>
                      <w:rtl/>
                    </w:rPr>
                    <w:t>الصك</w:t>
                  </w:r>
                </w:p>
              </w:tc>
            </w:tr>
            <w:tr w:rsidR="00036E6E" w:rsidRPr="000D6B23" w:rsidTr="00B77277">
              <w:tc>
                <w:tcPr>
                  <w:tcW w:w="1908" w:type="dxa"/>
                  <w:vAlign w:val="center"/>
                </w:tcPr>
                <w:p w:rsidR="00036E6E" w:rsidRPr="000D6B23" w:rsidRDefault="00036E6E" w:rsidP="00036E6E">
                  <w:pPr>
                    <w:bidi/>
                    <w:jc w:val="center"/>
                    <w:rPr>
                      <w:rFonts w:cs="Ali-A-Alwand"/>
                      <w:sz w:val="26"/>
                      <w:szCs w:val="26"/>
                      <w:rtl/>
                    </w:rPr>
                  </w:pPr>
                </w:p>
              </w:tc>
              <w:tc>
                <w:tcPr>
                  <w:tcW w:w="7966" w:type="dxa"/>
                  <w:vAlign w:val="center"/>
                </w:tcPr>
                <w:p w:rsidR="00036E6E" w:rsidRDefault="00036E6E" w:rsidP="00036E6E">
                  <w:pPr>
                    <w:bidi/>
                    <w:rPr>
                      <w:rFonts w:cs="Ali-A-Alwand"/>
                      <w:sz w:val="26"/>
                      <w:szCs w:val="26"/>
                      <w:rtl/>
                    </w:rPr>
                  </w:pPr>
                </w:p>
              </w:tc>
            </w:tr>
          </w:tbl>
          <w:p w:rsidR="00BD55C5" w:rsidRPr="000D6B23" w:rsidRDefault="00BD55C5" w:rsidP="000D6B23">
            <w:pPr>
              <w:bidi/>
              <w:spacing w:after="0" w:line="240" w:lineRule="auto"/>
              <w:rPr>
                <w:rFonts w:asciiTheme="majorBidi" w:hAnsiTheme="majorBidi" w:cs="Ali-A-Alwand"/>
                <w:b/>
                <w:bCs/>
                <w:sz w:val="24"/>
                <w:szCs w:val="24"/>
                <w:rtl/>
                <w:lang w:bidi="ar-IQ"/>
              </w:rPr>
            </w:pPr>
          </w:p>
        </w:tc>
      </w:tr>
      <w:tr w:rsidR="008D46A4" w:rsidRPr="000D6B23" w:rsidTr="00E5528B">
        <w:trPr>
          <w:trHeight w:val="732"/>
        </w:trPr>
        <w:tc>
          <w:tcPr>
            <w:tcW w:w="10105" w:type="dxa"/>
            <w:gridSpan w:val="2"/>
          </w:tcPr>
          <w:p w:rsidR="00700C17" w:rsidRPr="000D6B23" w:rsidRDefault="00EC388C" w:rsidP="000D6B23">
            <w:pPr>
              <w:bidi/>
              <w:spacing w:after="0" w:line="240" w:lineRule="auto"/>
              <w:rPr>
                <w:rFonts w:asciiTheme="majorBidi" w:hAnsiTheme="majorBidi" w:cs="Ali-A-Alwand"/>
                <w:b/>
                <w:bCs/>
                <w:sz w:val="24"/>
                <w:szCs w:val="24"/>
                <w:rtl/>
                <w:lang w:bidi="ar-IQ"/>
              </w:rPr>
            </w:pPr>
            <w:r w:rsidRPr="000D6B23">
              <w:rPr>
                <w:rFonts w:asciiTheme="majorBidi" w:hAnsiTheme="majorBidi" w:cs="Ali-A-Alwand"/>
                <w:b/>
                <w:bCs/>
                <w:sz w:val="24"/>
                <w:szCs w:val="24"/>
                <w:rtl/>
                <w:lang w:bidi="ar-KW"/>
              </w:rPr>
              <w:lastRenderedPageBreak/>
              <w:t>١٩</w:t>
            </w:r>
            <w:r w:rsidR="00700C17" w:rsidRPr="000D6B23">
              <w:rPr>
                <w:rFonts w:asciiTheme="majorBidi" w:hAnsiTheme="majorBidi" w:cs="Ali-A-Alwand"/>
                <w:b/>
                <w:bCs/>
                <w:sz w:val="24"/>
                <w:szCs w:val="24"/>
                <w:rtl/>
                <w:lang w:bidi="ar-KW"/>
              </w:rPr>
              <w:t xml:space="preserve">. </w:t>
            </w:r>
            <w:r w:rsidR="005E25AC" w:rsidRPr="000D6B23">
              <w:rPr>
                <w:rFonts w:asciiTheme="majorBidi" w:hAnsiTheme="majorBidi" w:cs="Ali-A-Alwand"/>
                <w:b/>
                <w:bCs/>
                <w:sz w:val="24"/>
                <w:szCs w:val="24"/>
                <w:rtl/>
                <w:lang w:bidi="ar-IQ"/>
              </w:rPr>
              <w:t>الاختبارات</w:t>
            </w:r>
            <w:r w:rsidR="00523340" w:rsidRPr="000D6B23">
              <w:rPr>
                <w:rFonts w:asciiTheme="majorBidi" w:hAnsiTheme="majorBidi" w:cs="Ali-A-Alwand" w:hint="cs"/>
                <w:b/>
                <w:bCs/>
                <w:sz w:val="24"/>
                <w:szCs w:val="24"/>
                <w:rtl/>
                <w:lang w:bidi="ar-IQ"/>
              </w:rPr>
              <w:t>:-</w:t>
            </w:r>
          </w:p>
          <w:p w:rsidR="00523340" w:rsidRPr="000D6B23" w:rsidRDefault="00523340" w:rsidP="00A53E39">
            <w:pPr>
              <w:bidi/>
              <w:spacing w:after="0" w:line="240" w:lineRule="auto"/>
              <w:rPr>
                <w:rFonts w:asciiTheme="majorBidi" w:hAnsiTheme="majorBidi" w:cs="Ali-A-Alwand"/>
                <w:sz w:val="24"/>
                <w:szCs w:val="24"/>
                <w:rtl/>
                <w:lang w:bidi="ar-IQ"/>
              </w:rPr>
            </w:pPr>
            <w:r w:rsidRPr="000D6B23">
              <w:rPr>
                <w:rFonts w:asciiTheme="majorBidi" w:hAnsiTheme="majorBidi" w:cs="Ali-A-Alwand" w:hint="cs"/>
                <w:sz w:val="24"/>
                <w:szCs w:val="24"/>
                <w:rtl/>
                <w:lang w:bidi="ar-IQ"/>
              </w:rPr>
              <w:t xml:space="preserve">1-عرف </w:t>
            </w:r>
            <w:r w:rsidR="00A53E39">
              <w:rPr>
                <w:rFonts w:asciiTheme="majorBidi" w:hAnsiTheme="majorBidi" w:cs="Ali-A-Alwand" w:hint="cs"/>
                <w:sz w:val="24"/>
                <w:szCs w:val="24"/>
                <w:rtl/>
                <w:lang w:bidi="ar-IQ"/>
              </w:rPr>
              <w:t>الأوراق التجارية</w:t>
            </w:r>
            <w:r w:rsidRPr="000D6B23">
              <w:rPr>
                <w:rFonts w:asciiTheme="majorBidi" w:hAnsiTheme="majorBidi" w:cs="Ali-A-Alwand" w:hint="cs"/>
                <w:sz w:val="24"/>
                <w:szCs w:val="24"/>
                <w:rtl/>
                <w:lang w:bidi="ar-IQ"/>
              </w:rPr>
              <w:t>؟.</w:t>
            </w:r>
          </w:p>
          <w:p w:rsidR="00523340" w:rsidRPr="000D6B23" w:rsidRDefault="00523340" w:rsidP="00A53E39">
            <w:pPr>
              <w:bidi/>
              <w:spacing w:after="0" w:line="240" w:lineRule="auto"/>
              <w:rPr>
                <w:rFonts w:asciiTheme="majorBidi" w:hAnsiTheme="majorBidi" w:cs="Ali-A-Alwand"/>
                <w:sz w:val="24"/>
                <w:szCs w:val="24"/>
                <w:rtl/>
                <w:lang w:bidi="ar-IQ"/>
              </w:rPr>
            </w:pPr>
            <w:r w:rsidRPr="000D6B23">
              <w:rPr>
                <w:rFonts w:asciiTheme="majorBidi" w:hAnsiTheme="majorBidi" w:cs="Ali-A-Alwand" w:hint="cs"/>
                <w:sz w:val="24"/>
                <w:szCs w:val="24"/>
                <w:rtl/>
                <w:lang w:bidi="ar-IQ"/>
              </w:rPr>
              <w:t>2-ما</w:t>
            </w:r>
            <w:r w:rsidR="00A53E39">
              <w:rPr>
                <w:rFonts w:asciiTheme="majorBidi" w:hAnsiTheme="majorBidi" w:cs="Ali-A-Alwand" w:hint="cs"/>
                <w:sz w:val="24"/>
                <w:szCs w:val="24"/>
                <w:rtl/>
                <w:lang w:bidi="ar-IQ"/>
              </w:rPr>
              <w:t>هي الوظائف الأوراق التجارية</w:t>
            </w:r>
            <w:r w:rsidRPr="000D6B23">
              <w:rPr>
                <w:rFonts w:asciiTheme="majorBidi" w:hAnsiTheme="majorBidi" w:cs="Ali-A-Alwand" w:hint="cs"/>
                <w:sz w:val="24"/>
                <w:szCs w:val="24"/>
                <w:rtl/>
                <w:lang w:bidi="ar-IQ"/>
              </w:rPr>
              <w:t xml:space="preserve"> ؟.</w:t>
            </w:r>
          </w:p>
          <w:p w:rsidR="00523340" w:rsidRPr="000D6B23" w:rsidRDefault="00523340" w:rsidP="00A53E39">
            <w:pPr>
              <w:bidi/>
              <w:spacing w:after="0" w:line="240" w:lineRule="auto"/>
              <w:rPr>
                <w:rFonts w:asciiTheme="majorBidi" w:hAnsiTheme="majorBidi" w:cs="Ali-A-Alwand"/>
                <w:sz w:val="24"/>
                <w:szCs w:val="24"/>
                <w:rtl/>
                <w:lang w:bidi="ar-IQ"/>
              </w:rPr>
            </w:pPr>
            <w:r w:rsidRPr="000D6B23">
              <w:rPr>
                <w:rFonts w:asciiTheme="majorBidi" w:hAnsiTheme="majorBidi" w:cs="Ali-A-Alwand" w:hint="cs"/>
                <w:sz w:val="24"/>
                <w:szCs w:val="24"/>
                <w:rtl/>
                <w:lang w:bidi="ar-IQ"/>
              </w:rPr>
              <w:t xml:space="preserve">3-ميز بين </w:t>
            </w:r>
            <w:r w:rsidR="00A53E39">
              <w:rPr>
                <w:rFonts w:asciiTheme="majorBidi" w:hAnsiTheme="majorBidi" w:cs="Ali-A-Alwand" w:hint="cs"/>
                <w:sz w:val="24"/>
                <w:szCs w:val="24"/>
                <w:rtl/>
                <w:lang w:bidi="ar-IQ"/>
              </w:rPr>
              <w:t>الأوراق التجارية والأوراق المالية</w:t>
            </w:r>
            <w:r w:rsidRPr="000D6B23">
              <w:rPr>
                <w:rFonts w:asciiTheme="majorBidi" w:hAnsiTheme="majorBidi" w:cs="Ali-A-Alwand" w:hint="cs"/>
                <w:sz w:val="24"/>
                <w:szCs w:val="24"/>
                <w:rtl/>
                <w:lang w:bidi="ar-IQ"/>
              </w:rPr>
              <w:t>.</w:t>
            </w:r>
          </w:p>
          <w:p w:rsidR="00523340" w:rsidRPr="000D6B23" w:rsidRDefault="002B3CDF" w:rsidP="00A53E39">
            <w:pPr>
              <w:bidi/>
              <w:spacing w:after="0" w:line="240" w:lineRule="auto"/>
              <w:rPr>
                <w:rFonts w:asciiTheme="majorBidi" w:hAnsiTheme="majorBidi" w:cs="Ali-A-Alwand"/>
                <w:sz w:val="24"/>
                <w:szCs w:val="24"/>
                <w:rtl/>
                <w:lang w:bidi="ar-IQ"/>
              </w:rPr>
            </w:pPr>
            <w:r w:rsidRPr="000D6B23">
              <w:rPr>
                <w:rFonts w:asciiTheme="majorBidi" w:hAnsiTheme="majorBidi" w:cs="Ali-A-Alwand" w:hint="cs"/>
                <w:sz w:val="24"/>
                <w:szCs w:val="24"/>
                <w:rtl/>
                <w:lang w:bidi="ar-IQ"/>
              </w:rPr>
              <w:t xml:space="preserve">4-عرف </w:t>
            </w:r>
            <w:r w:rsidR="00A53E39">
              <w:rPr>
                <w:rFonts w:asciiTheme="majorBidi" w:hAnsiTheme="majorBidi" w:cs="Ali-A-Alwand" w:hint="cs"/>
                <w:sz w:val="24"/>
                <w:szCs w:val="24"/>
                <w:rtl/>
                <w:lang w:bidi="ar-IQ"/>
              </w:rPr>
              <w:t>السفتجة و الشيك</w:t>
            </w:r>
            <w:r w:rsidRPr="000D6B23">
              <w:rPr>
                <w:rFonts w:asciiTheme="majorBidi" w:hAnsiTheme="majorBidi" w:cs="Ali-A-Alwand" w:hint="cs"/>
                <w:sz w:val="24"/>
                <w:szCs w:val="24"/>
                <w:rtl/>
                <w:lang w:bidi="ar-IQ"/>
              </w:rPr>
              <w:t xml:space="preserve"> وبين الفرق بينه</w:t>
            </w:r>
            <w:r w:rsidR="00A53E39">
              <w:rPr>
                <w:rFonts w:asciiTheme="majorBidi" w:hAnsiTheme="majorBidi" w:cs="Ali-A-Alwand" w:hint="cs"/>
                <w:sz w:val="24"/>
                <w:szCs w:val="24"/>
                <w:rtl/>
                <w:lang w:bidi="ar-IQ"/>
              </w:rPr>
              <w:t>م</w:t>
            </w:r>
            <w:r w:rsidRPr="000D6B23">
              <w:rPr>
                <w:rFonts w:asciiTheme="majorBidi" w:hAnsiTheme="majorBidi" w:cs="Ali-A-Alwand" w:hint="cs"/>
                <w:sz w:val="24"/>
                <w:szCs w:val="24"/>
                <w:rtl/>
                <w:lang w:bidi="ar-IQ"/>
              </w:rPr>
              <w:t>.</w:t>
            </w:r>
          </w:p>
          <w:p w:rsidR="002B3CDF" w:rsidRPr="000D6B23" w:rsidRDefault="002B3CDF" w:rsidP="000D6B23">
            <w:pPr>
              <w:bidi/>
              <w:spacing w:after="0" w:line="240" w:lineRule="auto"/>
              <w:rPr>
                <w:rFonts w:asciiTheme="majorBidi" w:hAnsiTheme="majorBidi" w:cs="Ali-A-Alwand"/>
                <w:sz w:val="24"/>
                <w:szCs w:val="24"/>
                <w:rtl/>
                <w:lang w:bidi="ar-IQ"/>
              </w:rPr>
            </w:pPr>
            <w:r w:rsidRPr="000D6B23">
              <w:rPr>
                <w:rFonts w:asciiTheme="majorBidi" w:hAnsiTheme="majorBidi" w:cs="Ali-A-Alwand" w:hint="cs"/>
                <w:sz w:val="24"/>
                <w:szCs w:val="24"/>
                <w:rtl/>
                <w:lang w:bidi="ar-IQ"/>
              </w:rPr>
              <w:t>5-علل ماياتي:-</w:t>
            </w:r>
          </w:p>
          <w:p w:rsidR="002B3CDF" w:rsidRPr="000D6B23" w:rsidRDefault="00F65D8F" w:rsidP="00A53E39">
            <w:pPr>
              <w:bidi/>
              <w:spacing w:after="0" w:line="240" w:lineRule="auto"/>
              <w:ind w:left="360"/>
              <w:rPr>
                <w:rFonts w:asciiTheme="majorBidi" w:hAnsiTheme="majorBidi" w:cs="Ali-A-Alwand"/>
                <w:sz w:val="24"/>
                <w:szCs w:val="24"/>
                <w:lang w:bidi="ar-IQ"/>
              </w:rPr>
            </w:pPr>
            <w:r w:rsidRPr="000D6B23">
              <w:rPr>
                <w:rFonts w:asciiTheme="majorBidi" w:hAnsiTheme="majorBidi" w:cs="Ali-A-Alwand" w:hint="cs"/>
                <w:sz w:val="24"/>
                <w:szCs w:val="24"/>
                <w:rtl/>
                <w:lang w:bidi="ar-IQ"/>
              </w:rPr>
              <w:t>ا-</w:t>
            </w:r>
            <w:r w:rsidR="00A53E39">
              <w:rPr>
                <w:rFonts w:asciiTheme="majorBidi" w:hAnsiTheme="majorBidi" w:cs="Ali-A-Alwand" w:hint="cs"/>
                <w:sz w:val="24"/>
                <w:szCs w:val="24"/>
                <w:rtl/>
                <w:lang w:bidi="ar-IQ"/>
              </w:rPr>
              <w:t>لا تجري عمليات الخصم على الأوراق المالية</w:t>
            </w:r>
            <w:r w:rsidR="002B3CDF" w:rsidRPr="000D6B23">
              <w:rPr>
                <w:rFonts w:asciiTheme="majorBidi" w:hAnsiTheme="majorBidi" w:cs="Ali-A-Alwand" w:hint="cs"/>
                <w:sz w:val="24"/>
                <w:szCs w:val="24"/>
                <w:rtl/>
                <w:lang w:bidi="ar-IQ"/>
              </w:rPr>
              <w:t xml:space="preserve"> .</w:t>
            </w:r>
          </w:p>
          <w:p w:rsidR="003C38D1" w:rsidRPr="000D6B23" w:rsidRDefault="003C38D1" w:rsidP="00A53E39">
            <w:pPr>
              <w:bidi/>
              <w:spacing w:after="0" w:line="240" w:lineRule="auto"/>
              <w:rPr>
                <w:rFonts w:asciiTheme="majorBidi" w:hAnsiTheme="majorBidi" w:cs="Ali-A-Alwand"/>
                <w:sz w:val="24"/>
                <w:szCs w:val="24"/>
                <w:rtl/>
                <w:lang w:bidi="ar-IQ"/>
              </w:rPr>
            </w:pPr>
            <w:r w:rsidRPr="000D6B23">
              <w:rPr>
                <w:rFonts w:asciiTheme="majorBidi" w:hAnsiTheme="majorBidi" w:cs="Ali-A-Alwand" w:hint="cs"/>
                <w:sz w:val="24"/>
                <w:szCs w:val="24"/>
                <w:rtl/>
                <w:lang w:bidi="ar-IQ"/>
              </w:rPr>
              <w:t>6-مالمقصود ب</w:t>
            </w:r>
            <w:r w:rsidR="00A53E39">
              <w:rPr>
                <w:rFonts w:asciiTheme="majorBidi" w:hAnsiTheme="majorBidi" w:cs="Ali-A-Alwand" w:hint="cs"/>
                <w:sz w:val="24"/>
                <w:szCs w:val="24"/>
                <w:rtl/>
                <w:lang w:bidi="ar-IQ"/>
              </w:rPr>
              <w:t>الأهلية القضائية</w:t>
            </w:r>
            <w:r w:rsidRPr="000D6B23">
              <w:rPr>
                <w:rFonts w:asciiTheme="majorBidi" w:hAnsiTheme="majorBidi" w:cs="Ali-A-Alwand" w:hint="cs"/>
                <w:sz w:val="24"/>
                <w:szCs w:val="24"/>
                <w:rtl/>
                <w:lang w:bidi="ar-IQ"/>
              </w:rPr>
              <w:t xml:space="preserve"> ؟</w:t>
            </w:r>
          </w:p>
          <w:p w:rsidR="008D46A4" w:rsidRPr="00263350" w:rsidRDefault="003C38D1" w:rsidP="00263350">
            <w:pPr>
              <w:bidi/>
              <w:spacing w:after="0" w:line="240" w:lineRule="auto"/>
              <w:rPr>
                <w:rFonts w:asciiTheme="majorBidi" w:hAnsiTheme="majorBidi" w:cs="Ali-A-Alwand"/>
                <w:b/>
                <w:bCs/>
                <w:sz w:val="28"/>
                <w:szCs w:val="28"/>
                <w:lang w:val="en-US" w:bidi="ar-KW"/>
              </w:rPr>
            </w:pPr>
            <w:r w:rsidRPr="000D6B23">
              <w:rPr>
                <w:rFonts w:asciiTheme="majorBidi" w:hAnsiTheme="majorBidi" w:cs="Ali-A-Alwand" w:hint="cs"/>
                <w:sz w:val="24"/>
                <w:szCs w:val="24"/>
                <w:rtl/>
                <w:lang w:bidi="ar-IQ"/>
              </w:rPr>
              <w:lastRenderedPageBreak/>
              <w:t xml:space="preserve">7-ماهي </w:t>
            </w:r>
            <w:r w:rsidR="00A53E39">
              <w:rPr>
                <w:rFonts w:asciiTheme="majorBidi" w:hAnsiTheme="majorBidi" w:cs="Ali-A-Alwand" w:hint="cs"/>
                <w:sz w:val="24"/>
                <w:szCs w:val="24"/>
                <w:rtl/>
                <w:lang w:bidi="ar-IQ"/>
              </w:rPr>
              <w:t>احكام ميعاد الاستحقاق</w:t>
            </w:r>
            <w:r w:rsidRPr="000D6B23">
              <w:rPr>
                <w:rFonts w:asciiTheme="majorBidi" w:hAnsiTheme="majorBidi" w:cs="Ali-A-Alwand" w:hint="cs"/>
                <w:sz w:val="24"/>
                <w:szCs w:val="24"/>
                <w:rtl/>
                <w:lang w:bidi="ar-IQ"/>
              </w:rPr>
              <w:t>؟.</w:t>
            </w:r>
          </w:p>
        </w:tc>
      </w:tr>
      <w:tr w:rsidR="008D46A4" w:rsidRPr="000D6B23" w:rsidTr="00E5528B">
        <w:trPr>
          <w:trHeight w:val="732"/>
        </w:trPr>
        <w:tc>
          <w:tcPr>
            <w:tcW w:w="10105" w:type="dxa"/>
            <w:gridSpan w:val="2"/>
          </w:tcPr>
          <w:p w:rsidR="00DC7E6B" w:rsidRPr="000D6B23" w:rsidRDefault="00EC388C" w:rsidP="000D6B23">
            <w:pPr>
              <w:bidi/>
              <w:spacing w:after="0" w:line="240" w:lineRule="auto"/>
              <w:rPr>
                <w:rFonts w:asciiTheme="majorBidi" w:hAnsiTheme="majorBidi" w:cs="Ali-A-Alwand"/>
                <w:b/>
                <w:bCs/>
                <w:sz w:val="24"/>
                <w:szCs w:val="24"/>
                <w:rtl/>
                <w:lang w:bidi="ar-IQ"/>
              </w:rPr>
            </w:pPr>
            <w:r w:rsidRPr="000D6B23">
              <w:rPr>
                <w:rFonts w:asciiTheme="majorBidi" w:hAnsiTheme="majorBidi" w:cs="Ali-A-Alwand"/>
                <w:b/>
                <w:bCs/>
                <w:sz w:val="24"/>
                <w:szCs w:val="24"/>
                <w:rtl/>
                <w:lang w:bidi="ar-IQ"/>
              </w:rPr>
              <w:lastRenderedPageBreak/>
              <w:t>٢٠</w:t>
            </w:r>
            <w:r w:rsidR="00DC7E6B" w:rsidRPr="000D6B23">
              <w:rPr>
                <w:rFonts w:asciiTheme="majorBidi" w:hAnsiTheme="majorBidi" w:cs="Ali-A-Alwand"/>
                <w:b/>
                <w:bCs/>
                <w:sz w:val="24"/>
                <w:szCs w:val="24"/>
                <w:rtl/>
                <w:lang w:bidi="ar-IQ"/>
              </w:rPr>
              <w:t>. ملاحظات اضافية:</w:t>
            </w:r>
          </w:p>
          <w:p w:rsidR="001647A7" w:rsidRPr="000D6B23" w:rsidRDefault="00EF341E" w:rsidP="000D6B23">
            <w:pPr>
              <w:bidi/>
              <w:spacing w:after="0" w:line="240" w:lineRule="auto"/>
              <w:rPr>
                <w:rFonts w:asciiTheme="majorBidi" w:hAnsiTheme="majorBidi" w:cs="Ali-A-Alwand"/>
                <w:sz w:val="24"/>
                <w:szCs w:val="24"/>
                <w:lang w:val="en-US" w:bidi="ar-KW"/>
              </w:rPr>
            </w:pPr>
            <w:r w:rsidRPr="000D6B23">
              <w:rPr>
                <w:rFonts w:asciiTheme="majorBidi" w:hAnsiTheme="majorBidi" w:cs="Ali-A-Alwand" w:hint="cs"/>
                <w:sz w:val="24"/>
                <w:szCs w:val="24"/>
                <w:rtl/>
                <w:lang w:bidi="ar-IQ"/>
              </w:rPr>
              <w:t>هناك مشكلة مزمنة في كليات القانون في الاقليم وهي قلة او عدم وجود الجانب التطبيقي في مجال دراسة القوانين وعدم وجود اطلاع الطلاب على مايجري داخل القضاء وهذا مايسبب نقصا واضحا في تكوين الدارسي القانون .عليه نرى ضرورة الاهتمام بهذا الجانب وفتح ابواب المحاكم</w:t>
            </w:r>
            <w:r w:rsidR="00515235">
              <w:rPr>
                <w:rFonts w:asciiTheme="majorBidi" w:hAnsiTheme="majorBidi" w:cs="Ali-A-Alwand" w:hint="cs"/>
                <w:sz w:val="24"/>
                <w:szCs w:val="24"/>
                <w:rtl/>
                <w:lang w:bidi="ar-IQ"/>
              </w:rPr>
              <w:t xml:space="preserve"> والمؤسسات المختصة</w:t>
            </w:r>
            <w:r w:rsidRPr="000D6B23">
              <w:rPr>
                <w:rFonts w:asciiTheme="majorBidi" w:hAnsiTheme="majorBidi" w:cs="Ali-A-Alwand" w:hint="cs"/>
                <w:sz w:val="24"/>
                <w:szCs w:val="24"/>
                <w:rtl/>
                <w:lang w:bidi="ar-IQ"/>
              </w:rPr>
              <w:t xml:space="preserve"> امام الطلاب .لان القضاء مختبر القوانين وهي مسؤولة عن تطبيقها .</w:t>
            </w:r>
          </w:p>
        </w:tc>
      </w:tr>
      <w:tr w:rsidR="00E61AD2" w:rsidRPr="000D6B23" w:rsidTr="00E5528B">
        <w:trPr>
          <w:trHeight w:val="732"/>
        </w:trPr>
        <w:tc>
          <w:tcPr>
            <w:tcW w:w="10105" w:type="dxa"/>
            <w:gridSpan w:val="2"/>
          </w:tcPr>
          <w:p w:rsidR="00DC7E6B" w:rsidRPr="000D6B23" w:rsidRDefault="00EC388C" w:rsidP="000D6B23">
            <w:pPr>
              <w:bidi/>
              <w:spacing w:after="0" w:line="240" w:lineRule="auto"/>
              <w:rPr>
                <w:rFonts w:asciiTheme="majorBidi" w:hAnsiTheme="majorBidi" w:cs="Ali-A-Alwand"/>
                <w:b/>
                <w:bCs/>
                <w:sz w:val="24"/>
                <w:szCs w:val="24"/>
                <w:rtl/>
                <w:lang w:bidi="ar-IQ"/>
              </w:rPr>
            </w:pPr>
            <w:r w:rsidRPr="000D6B23">
              <w:rPr>
                <w:rFonts w:asciiTheme="majorBidi" w:hAnsiTheme="majorBidi" w:cs="Ali-A-Alwand"/>
                <w:b/>
                <w:bCs/>
                <w:sz w:val="24"/>
                <w:szCs w:val="24"/>
                <w:rtl/>
                <w:lang w:bidi="ar-IQ"/>
              </w:rPr>
              <w:t>٢١</w:t>
            </w:r>
            <w:r w:rsidR="00DC7E6B" w:rsidRPr="000D6B23">
              <w:rPr>
                <w:rFonts w:asciiTheme="majorBidi" w:hAnsiTheme="majorBidi" w:cs="Ali-A-Alwand"/>
                <w:b/>
                <w:bCs/>
                <w:sz w:val="24"/>
                <w:szCs w:val="24"/>
                <w:rtl/>
                <w:lang w:bidi="ar-IQ"/>
              </w:rPr>
              <w:t>. مراجعة الكراسة من قبل النظراء</w:t>
            </w:r>
          </w:p>
          <w:p w:rsidR="00DC7E6B" w:rsidRPr="000D6B23" w:rsidRDefault="00DC7E6B" w:rsidP="000D6B23">
            <w:pPr>
              <w:bidi/>
              <w:spacing w:after="0" w:line="240" w:lineRule="auto"/>
              <w:rPr>
                <w:rFonts w:asciiTheme="majorBidi" w:hAnsiTheme="majorBidi" w:cs="Ali-A-Alwand"/>
                <w:sz w:val="24"/>
                <w:szCs w:val="24"/>
                <w:rtl/>
                <w:lang w:bidi="ar-IQ"/>
              </w:rPr>
            </w:pPr>
            <w:r w:rsidRPr="000D6B23">
              <w:rPr>
                <w:rFonts w:asciiTheme="majorBidi" w:hAnsiTheme="majorBidi" w:cs="Ali-A-Alwand"/>
                <w:sz w:val="24"/>
                <w:szCs w:val="24"/>
                <w:rtl/>
                <w:lang w:bidi="ar-IQ"/>
              </w:rPr>
              <w:t xml:space="preserve">يجب مراجعة كراسة المادة وتوقيعها من قبل نظير للتدريسي صاحب الكراسة. على النظير ان يوافق على محتوى الكراسة من خلال كتابة بضعة جمل في هذه الفقرة. </w:t>
            </w:r>
          </w:p>
          <w:p w:rsidR="00961D90" w:rsidRPr="00263350" w:rsidRDefault="009E1617" w:rsidP="00263350">
            <w:pPr>
              <w:bidi/>
              <w:spacing w:after="0" w:line="240" w:lineRule="auto"/>
              <w:rPr>
                <w:rFonts w:asciiTheme="majorBidi" w:hAnsiTheme="majorBidi" w:cs="Ali-A-Alwand"/>
                <w:b/>
                <w:bCs/>
                <w:sz w:val="28"/>
                <w:szCs w:val="28"/>
                <w:rtl/>
                <w:lang w:bidi="ar-KW"/>
              </w:rPr>
            </w:pPr>
            <w:r w:rsidRPr="000D6B23">
              <w:rPr>
                <w:rFonts w:asciiTheme="majorBidi" w:hAnsiTheme="majorBidi" w:cs="Ali-A-Alwand"/>
                <w:sz w:val="24"/>
                <w:szCs w:val="24"/>
                <w:rtl/>
                <w:lang w:bidi="ar-IQ"/>
              </w:rPr>
              <w:t xml:space="preserve">(النظير هو شخص </w:t>
            </w:r>
            <w:r w:rsidR="006C0EF5" w:rsidRPr="000D6B23">
              <w:rPr>
                <w:rFonts w:asciiTheme="majorBidi" w:hAnsiTheme="majorBidi" w:cs="Ali-A-Alwand"/>
                <w:sz w:val="24"/>
                <w:szCs w:val="24"/>
                <w:rtl/>
                <w:lang w:bidi="ar-IQ"/>
              </w:rPr>
              <w:t xml:space="preserve">لديه معلومات كافيه عن الموضوع الذي تدرسه ويجب ان يكون بمرتبة الاستاذ او الاستاذ مساعد او مدرس او خبير في </w:t>
            </w:r>
            <w:r w:rsidR="00542B94" w:rsidRPr="000D6B23">
              <w:rPr>
                <w:rFonts w:asciiTheme="majorBidi" w:hAnsiTheme="majorBidi" w:cs="Ali-A-Alwand"/>
                <w:sz w:val="24"/>
                <w:szCs w:val="24"/>
                <w:rtl/>
                <w:lang w:bidi="ar-IQ"/>
              </w:rPr>
              <w:t>ال</w:t>
            </w:r>
            <w:r w:rsidR="006C0EF5" w:rsidRPr="000D6B23">
              <w:rPr>
                <w:rFonts w:asciiTheme="majorBidi" w:hAnsiTheme="majorBidi" w:cs="Ali-A-Alwand"/>
                <w:sz w:val="24"/>
                <w:szCs w:val="24"/>
                <w:rtl/>
                <w:lang w:bidi="ar-IQ"/>
              </w:rPr>
              <w:t xml:space="preserve">مجال </w:t>
            </w:r>
            <w:r w:rsidR="00542B94" w:rsidRPr="000D6B23">
              <w:rPr>
                <w:rFonts w:asciiTheme="majorBidi" w:hAnsiTheme="majorBidi" w:cs="Ali-A-Alwand"/>
                <w:sz w:val="24"/>
                <w:szCs w:val="24"/>
                <w:rtl/>
                <w:lang w:bidi="ar-IQ"/>
              </w:rPr>
              <w:t>التخصصي ل</w:t>
            </w:r>
            <w:r w:rsidR="006C0EF5" w:rsidRPr="000D6B23">
              <w:rPr>
                <w:rFonts w:asciiTheme="majorBidi" w:hAnsiTheme="majorBidi" w:cs="Ali-A-Alwand"/>
                <w:sz w:val="24"/>
                <w:szCs w:val="24"/>
                <w:rtl/>
                <w:lang w:bidi="ar-IQ"/>
              </w:rPr>
              <w:t xml:space="preserve">لمادة). </w:t>
            </w:r>
          </w:p>
        </w:tc>
      </w:tr>
    </w:tbl>
    <w:p w:rsidR="008D46A4" w:rsidRPr="000D6B23" w:rsidRDefault="008D46A4" w:rsidP="000D6B23">
      <w:pPr>
        <w:bidi/>
        <w:rPr>
          <w:rFonts w:cs="Ali-A-Alwand"/>
          <w:b/>
          <w:bCs/>
          <w:sz w:val="18"/>
          <w:szCs w:val="18"/>
        </w:rPr>
      </w:pPr>
      <w:r w:rsidRPr="000D6B23">
        <w:rPr>
          <w:rFonts w:cs="Ali-A-Alwand"/>
          <w:b/>
          <w:bCs/>
          <w:sz w:val="28"/>
          <w:szCs w:val="28"/>
        </w:rPr>
        <w:br/>
      </w:r>
    </w:p>
    <w:sectPr w:rsidR="008D46A4" w:rsidRPr="000D6B23" w:rsidSect="00FA50ED">
      <w:headerReference w:type="default" r:id="rId8"/>
      <w:footerReference w:type="default" r:id="rId9"/>
      <w:pgSz w:w="12240" w:h="15840"/>
      <w:pgMar w:top="709" w:right="1800" w:bottom="1701"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006" w:rsidRDefault="00654006" w:rsidP="00483DD0">
      <w:pPr>
        <w:spacing w:after="0" w:line="240" w:lineRule="auto"/>
      </w:pPr>
      <w:r>
        <w:separator/>
      </w:r>
    </w:p>
  </w:endnote>
  <w:endnote w:type="continuationSeparator" w:id="0">
    <w:p w:rsidR="00654006" w:rsidRDefault="00654006" w:rsidP="0048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i-A-Alwan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Ali-A-Khali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DD0" w:rsidRPr="00483DD0" w:rsidRDefault="00483DD0" w:rsidP="00211F17">
    <w:pPr>
      <w:pStyle w:val="Footer"/>
      <w:pBdr>
        <w:top w:val="thinThickSmallGap" w:sz="24" w:space="1" w:color="622423" w:themeColor="accent2" w:themeShade="7F"/>
      </w:pBdr>
      <w:rPr>
        <w:rFonts w:asciiTheme="majorHAnsi" w:eastAsiaTheme="majorEastAsia" w:hAnsiTheme="majorHAnsi" w:cstheme="majorBidi"/>
        <w:lang w:val="en-US"/>
      </w:rPr>
    </w:pPr>
    <w:r>
      <w:rPr>
        <w:rFonts w:asciiTheme="majorHAnsi" w:eastAsiaTheme="majorEastAsia" w:hAnsiTheme="majorHAnsi" w:cstheme="majorBidi"/>
      </w:rPr>
      <w:t xml:space="preserve">Directorate of Quality Assurance and Accreditation </w:t>
    </w:r>
    <w:r w:rsidR="00211F17">
      <w:rPr>
        <w:rFonts w:asciiTheme="majorHAnsi" w:eastAsiaTheme="majorEastAsia" w:hAnsiTheme="majorHAnsi" w:cs="Ali-A-Alwand" w:hint="cs"/>
        <w:rtl/>
        <w:lang w:val="en-US" w:bidi="ar-IQ"/>
      </w:rPr>
      <w:t xml:space="preserve">مديرية ضمان الجودة والاعتمادية                     </w:t>
    </w:r>
    <w:r>
      <w:rPr>
        <w:rFonts w:asciiTheme="majorHAnsi" w:eastAsiaTheme="majorEastAsia" w:hAnsiTheme="majorHAnsi" w:cstheme="majorBidi"/>
      </w:rPr>
      <w:ptab w:relativeTo="margin" w:alignment="right" w:leader="none"/>
    </w:r>
  </w:p>
  <w:p w:rsidR="00483DD0" w:rsidRPr="00211F17" w:rsidRDefault="00483DD0">
    <w:pPr>
      <w:pStyle w:val="Footer"/>
      <w:rPr>
        <w:rFonts w:cs="Ali-A-Khal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006" w:rsidRDefault="00654006" w:rsidP="00483DD0">
      <w:pPr>
        <w:spacing w:after="0" w:line="240" w:lineRule="auto"/>
      </w:pPr>
      <w:r>
        <w:separator/>
      </w:r>
    </w:p>
  </w:footnote>
  <w:footnote w:type="continuationSeparator" w:id="0">
    <w:p w:rsidR="00654006" w:rsidRDefault="00654006" w:rsidP="00483D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DD0" w:rsidRPr="00441BF4" w:rsidRDefault="00441BF4" w:rsidP="00441BF4">
    <w:pPr>
      <w:pStyle w:val="Header"/>
      <w:rPr>
        <w:lang w:val="en-US"/>
      </w:rPr>
    </w:pPr>
    <w:r>
      <w:rPr>
        <w:lang w:val="en-US"/>
      </w:rPr>
      <w:t xml:space="preserve">Ministry of Higher Education and Scientific research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19EC"/>
    <w:multiLevelType w:val="hybridMultilevel"/>
    <w:tmpl w:val="291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E12F9"/>
    <w:multiLevelType w:val="hybridMultilevel"/>
    <w:tmpl w:val="A5B6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C4284"/>
    <w:multiLevelType w:val="hybridMultilevel"/>
    <w:tmpl w:val="A4586296"/>
    <w:lvl w:ilvl="0" w:tplc="1DB2A8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280F7B"/>
    <w:multiLevelType w:val="hybridMultilevel"/>
    <w:tmpl w:val="B198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D87654"/>
    <w:multiLevelType w:val="hybridMultilevel"/>
    <w:tmpl w:val="067AF8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DB2654"/>
    <w:multiLevelType w:val="hybridMultilevel"/>
    <w:tmpl w:val="D9F65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E05408"/>
    <w:multiLevelType w:val="hybridMultilevel"/>
    <w:tmpl w:val="81A065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BF48F3"/>
    <w:multiLevelType w:val="hybridMultilevel"/>
    <w:tmpl w:val="1F4275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2647A5"/>
    <w:multiLevelType w:val="hybridMultilevel"/>
    <w:tmpl w:val="6896D6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08F69BA"/>
    <w:multiLevelType w:val="hybridMultilevel"/>
    <w:tmpl w:val="B3344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DF4536"/>
    <w:multiLevelType w:val="hybridMultilevel"/>
    <w:tmpl w:val="728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394E05"/>
    <w:multiLevelType w:val="multilevel"/>
    <w:tmpl w:val="A2AAF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9B4FB7"/>
    <w:multiLevelType w:val="hybridMultilevel"/>
    <w:tmpl w:val="C7628B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E90EE3"/>
    <w:multiLevelType w:val="hybridMultilevel"/>
    <w:tmpl w:val="BF42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711DDF"/>
    <w:multiLevelType w:val="hybridMultilevel"/>
    <w:tmpl w:val="734C94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9A31B2"/>
    <w:multiLevelType w:val="hybridMultilevel"/>
    <w:tmpl w:val="E64C96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FF30AB"/>
    <w:multiLevelType w:val="hybridMultilevel"/>
    <w:tmpl w:val="5282D3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B05465"/>
    <w:multiLevelType w:val="hybridMultilevel"/>
    <w:tmpl w:val="15A495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063FAE"/>
    <w:multiLevelType w:val="hybridMultilevel"/>
    <w:tmpl w:val="0C4E86DA"/>
    <w:lvl w:ilvl="0" w:tplc="7EE0DB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6F4F76"/>
    <w:multiLevelType w:val="hybridMultilevel"/>
    <w:tmpl w:val="A216C60E"/>
    <w:lvl w:ilvl="0" w:tplc="42D0734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995064"/>
    <w:multiLevelType w:val="hybridMultilevel"/>
    <w:tmpl w:val="48A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F96A61"/>
    <w:multiLevelType w:val="hybridMultilevel"/>
    <w:tmpl w:val="2CB6D0DA"/>
    <w:lvl w:ilvl="0" w:tplc="A71436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FC685E"/>
    <w:multiLevelType w:val="hybridMultilevel"/>
    <w:tmpl w:val="9800D0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75716D"/>
    <w:multiLevelType w:val="hybridMultilevel"/>
    <w:tmpl w:val="227C6F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7156D4"/>
    <w:multiLevelType w:val="hybridMultilevel"/>
    <w:tmpl w:val="72ACA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2251F5A"/>
    <w:multiLevelType w:val="hybridMultilevel"/>
    <w:tmpl w:val="6CA80A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513A6C"/>
    <w:multiLevelType w:val="hybridMultilevel"/>
    <w:tmpl w:val="C5A2662C"/>
    <w:lvl w:ilvl="0" w:tplc="8FE25F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6758F8"/>
    <w:multiLevelType w:val="hybridMultilevel"/>
    <w:tmpl w:val="B610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A30753"/>
    <w:multiLevelType w:val="hybridMultilevel"/>
    <w:tmpl w:val="56C67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9A0CB3"/>
    <w:multiLevelType w:val="hybridMultilevel"/>
    <w:tmpl w:val="3F44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9414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3985268"/>
    <w:multiLevelType w:val="hybridMultilevel"/>
    <w:tmpl w:val="E27EB620"/>
    <w:lvl w:ilvl="0" w:tplc="EBDC1C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0"/>
  </w:num>
  <w:num w:numId="3">
    <w:abstractNumId w:val="1"/>
  </w:num>
  <w:num w:numId="4">
    <w:abstractNumId w:val="27"/>
  </w:num>
  <w:num w:numId="5">
    <w:abstractNumId w:val="29"/>
  </w:num>
  <w:num w:numId="6">
    <w:abstractNumId w:val="13"/>
  </w:num>
  <w:num w:numId="7">
    <w:abstractNumId w:val="10"/>
  </w:num>
  <w:num w:numId="8">
    <w:abstractNumId w:val="20"/>
  </w:num>
  <w:num w:numId="9">
    <w:abstractNumId w:val="5"/>
  </w:num>
  <w:num w:numId="10">
    <w:abstractNumId w:val="24"/>
  </w:num>
  <w:num w:numId="11">
    <w:abstractNumId w:val="11"/>
  </w:num>
  <w:num w:numId="12">
    <w:abstractNumId w:val="28"/>
  </w:num>
  <w:num w:numId="13">
    <w:abstractNumId w:val="9"/>
  </w:num>
  <w:num w:numId="14">
    <w:abstractNumId w:val="26"/>
  </w:num>
  <w:num w:numId="15">
    <w:abstractNumId w:val="19"/>
  </w:num>
  <w:num w:numId="16">
    <w:abstractNumId w:val="18"/>
  </w:num>
  <w:num w:numId="17">
    <w:abstractNumId w:val="2"/>
  </w:num>
  <w:num w:numId="18">
    <w:abstractNumId w:val="8"/>
  </w:num>
  <w:num w:numId="19">
    <w:abstractNumId w:val="21"/>
  </w:num>
  <w:num w:numId="20">
    <w:abstractNumId w:val="22"/>
  </w:num>
  <w:num w:numId="21">
    <w:abstractNumId w:val="4"/>
  </w:num>
  <w:num w:numId="22">
    <w:abstractNumId w:val="23"/>
  </w:num>
  <w:num w:numId="23">
    <w:abstractNumId w:val="14"/>
  </w:num>
  <w:num w:numId="24">
    <w:abstractNumId w:val="25"/>
  </w:num>
  <w:num w:numId="25">
    <w:abstractNumId w:val="12"/>
  </w:num>
  <w:num w:numId="26">
    <w:abstractNumId w:val="6"/>
  </w:num>
  <w:num w:numId="27">
    <w:abstractNumId w:val="15"/>
  </w:num>
  <w:num w:numId="28">
    <w:abstractNumId w:val="16"/>
  </w:num>
  <w:num w:numId="29">
    <w:abstractNumId w:val="3"/>
  </w:num>
  <w:num w:numId="30">
    <w:abstractNumId w:val="17"/>
  </w:num>
  <w:num w:numId="31">
    <w:abstractNumId w:val="7"/>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6A4"/>
    <w:rsid w:val="00001B33"/>
    <w:rsid w:val="00010DF7"/>
    <w:rsid w:val="00015321"/>
    <w:rsid w:val="00015333"/>
    <w:rsid w:val="00036E6E"/>
    <w:rsid w:val="00044558"/>
    <w:rsid w:val="00047655"/>
    <w:rsid w:val="000515BB"/>
    <w:rsid w:val="00053C1C"/>
    <w:rsid w:val="00054FC2"/>
    <w:rsid w:val="0007377D"/>
    <w:rsid w:val="000A293F"/>
    <w:rsid w:val="000D03E0"/>
    <w:rsid w:val="000D6B23"/>
    <w:rsid w:val="000F2337"/>
    <w:rsid w:val="001178F4"/>
    <w:rsid w:val="001215D2"/>
    <w:rsid w:val="001527D7"/>
    <w:rsid w:val="001647A7"/>
    <w:rsid w:val="001A037D"/>
    <w:rsid w:val="001A1188"/>
    <w:rsid w:val="001B5EBC"/>
    <w:rsid w:val="001B7119"/>
    <w:rsid w:val="001B762B"/>
    <w:rsid w:val="001C0788"/>
    <w:rsid w:val="001C113F"/>
    <w:rsid w:val="001C4191"/>
    <w:rsid w:val="001F4961"/>
    <w:rsid w:val="001F7289"/>
    <w:rsid w:val="00211F17"/>
    <w:rsid w:val="00236016"/>
    <w:rsid w:val="0025284B"/>
    <w:rsid w:val="00263350"/>
    <w:rsid w:val="00281182"/>
    <w:rsid w:val="002866C9"/>
    <w:rsid w:val="002A77E0"/>
    <w:rsid w:val="002B3CDF"/>
    <w:rsid w:val="002F44B8"/>
    <w:rsid w:val="002F4A28"/>
    <w:rsid w:val="00303185"/>
    <w:rsid w:val="00305BAF"/>
    <w:rsid w:val="00320C71"/>
    <w:rsid w:val="003602CA"/>
    <w:rsid w:val="00361A1B"/>
    <w:rsid w:val="0036346D"/>
    <w:rsid w:val="003C2B8B"/>
    <w:rsid w:val="003C38D1"/>
    <w:rsid w:val="003F6A58"/>
    <w:rsid w:val="0040102E"/>
    <w:rsid w:val="00407A5C"/>
    <w:rsid w:val="00441BF4"/>
    <w:rsid w:val="00447F29"/>
    <w:rsid w:val="0046367E"/>
    <w:rsid w:val="00463EE5"/>
    <w:rsid w:val="00483DD0"/>
    <w:rsid w:val="00496757"/>
    <w:rsid w:val="004A25E2"/>
    <w:rsid w:val="004B05BD"/>
    <w:rsid w:val="004B0808"/>
    <w:rsid w:val="004C5B56"/>
    <w:rsid w:val="004D421F"/>
    <w:rsid w:val="00515235"/>
    <w:rsid w:val="00517B2D"/>
    <w:rsid w:val="00523340"/>
    <w:rsid w:val="00533ACD"/>
    <w:rsid w:val="00542B94"/>
    <w:rsid w:val="00545A1C"/>
    <w:rsid w:val="00553632"/>
    <w:rsid w:val="00556FF1"/>
    <w:rsid w:val="00582D81"/>
    <w:rsid w:val="0059508C"/>
    <w:rsid w:val="005E25AC"/>
    <w:rsid w:val="00616103"/>
    <w:rsid w:val="00634F2B"/>
    <w:rsid w:val="00635D4F"/>
    <w:rsid w:val="00644E0B"/>
    <w:rsid w:val="00644F7E"/>
    <w:rsid w:val="00647E26"/>
    <w:rsid w:val="00654006"/>
    <w:rsid w:val="00656D6B"/>
    <w:rsid w:val="006766CD"/>
    <w:rsid w:val="00695467"/>
    <w:rsid w:val="006A57BA"/>
    <w:rsid w:val="006B5084"/>
    <w:rsid w:val="006C0EF5"/>
    <w:rsid w:val="006C3B09"/>
    <w:rsid w:val="00700C17"/>
    <w:rsid w:val="00711350"/>
    <w:rsid w:val="0071666D"/>
    <w:rsid w:val="00733540"/>
    <w:rsid w:val="00741434"/>
    <w:rsid w:val="00756916"/>
    <w:rsid w:val="00774ECD"/>
    <w:rsid w:val="007C34B8"/>
    <w:rsid w:val="007F0899"/>
    <w:rsid w:val="0080086A"/>
    <w:rsid w:val="008022DB"/>
    <w:rsid w:val="00807092"/>
    <w:rsid w:val="00830EE6"/>
    <w:rsid w:val="00836EBD"/>
    <w:rsid w:val="00860414"/>
    <w:rsid w:val="0086310E"/>
    <w:rsid w:val="0087423C"/>
    <w:rsid w:val="00874671"/>
    <w:rsid w:val="008772A6"/>
    <w:rsid w:val="008B4A21"/>
    <w:rsid w:val="008C630A"/>
    <w:rsid w:val="008D46A4"/>
    <w:rsid w:val="008D537E"/>
    <w:rsid w:val="00911C03"/>
    <w:rsid w:val="00953B35"/>
    <w:rsid w:val="00961D90"/>
    <w:rsid w:val="009B05D4"/>
    <w:rsid w:val="009B5828"/>
    <w:rsid w:val="009B63CE"/>
    <w:rsid w:val="009C7CEB"/>
    <w:rsid w:val="009D1487"/>
    <w:rsid w:val="009E1617"/>
    <w:rsid w:val="009E3A65"/>
    <w:rsid w:val="009F6ED2"/>
    <w:rsid w:val="009F7BEC"/>
    <w:rsid w:val="00A44498"/>
    <w:rsid w:val="00A53E39"/>
    <w:rsid w:val="00A56BFC"/>
    <w:rsid w:val="00A66254"/>
    <w:rsid w:val="00A7039E"/>
    <w:rsid w:val="00A77EF0"/>
    <w:rsid w:val="00A95D6D"/>
    <w:rsid w:val="00AA6785"/>
    <w:rsid w:val="00AB753E"/>
    <w:rsid w:val="00AD0206"/>
    <w:rsid w:val="00AD68F9"/>
    <w:rsid w:val="00B07BAD"/>
    <w:rsid w:val="00B13711"/>
    <w:rsid w:val="00B341B9"/>
    <w:rsid w:val="00B6542D"/>
    <w:rsid w:val="00B716D3"/>
    <w:rsid w:val="00B76368"/>
    <w:rsid w:val="00B81847"/>
    <w:rsid w:val="00B916A8"/>
    <w:rsid w:val="00BC6519"/>
    <w:rsid w:val="00BD244E"/>
    <w:rsid w:val="00BD4A13"/>
    <w:rsid w:val="00BD55C5"/>
    <w:rsid w:val="00BD6567"/>
    <w:rsid w:val="00BE5445"/>
    <w:rsid w:val="00C05607"/>
    <w:rsid w:val="00C151FF"/>
    <w:rsid w:val="00C3353F"/>
    <w:rsid w:val="00C37DF2"/>
    <w:rsid w:val="00C45D83"/>
    <w:rsid w:val="00C46D58"/>
    <w:rsid w:val="00C525DA"/>
    <w:rsid w:val="00C857AF"/>
    <w:rsid w:val="00C938A1"/>
    <w:rsid w:val="00CA0D4D"/>
    <w:rsid w:val="00CC5CD1"/>
    <w:rsid w:val="00CD3045"/>
    <w:rsid w:val="00CD71C8"/>
    <w:rsid w:val="00CF5475"/>
    <w:rsid w:val="00D100D6"/>
    <w:rsid w:val="00D2169A"/>
    <w:rsid w:val="00D24A7D"/>
    <w:rsid w:val="00D30596"/>
    <w:rsid w:val="00D43167"/>
    <w:rsid w:val="00D45766"/>
    <w:rsid w:val="00D753A4"/>
    <w:rsid w:val="00D90E9A"/>
    <w:rsid w:val="00D921E4"/>
    <w:rsid w:val="00DC7E6B"/>
    <w:rsid w:val="00DD7054"/>
    <w:rsid w:val="00E07FDD"/>
    <w:rsid w:val="00E266DA"/>
    <w:rsid w:val="00E32266"/>
    <w:rsid w:val="00E45003"/>
    <w:rsid w:val="00E5528B"/>
    <w:rsid w:val="00E618F6"/>
    <w:rsid w:val="00E61AD2"/>
    <w:rsid w:val="00E70DBB"/>
    <w:rsid w:val="00E777CE"/>
    <w:rsid w:val="00E8166B"/>
    <w:rsid w:val="00E873BC"/>
    <w:rsid w:val="00E95307"/>
    <w:rsid w:val="00EB1AE0"/>
    <w:rsid w:val="00EC286D"/>
    <w:rsid w:val="00EC388C"/>
    <w:rsid w:val="00EC5E06"/>
    <w:rsid w:val="00ED3387"/>
    <w:rsid w:val="00ED4C8B"/>
    <w:rsid w:val="00EE60FC"/>
    <w:rsid w:val="00EE7060"/>
    <w:rsid w:val="00EF341E"/>
    <w:rsid w:val="00EF5C5A"/>
    <w:rsid w:val="00F65D8F"/>
    <w:rsid w:val="00FA50ED"/>
    <w:rsid w:val="00FB39B5"/>
    <w:rsid w:val="00FB7AFF"/>
    <w:rsid w:val="00FC277E"/>
    <w:rsid w:val="00FD437F"/>
    <w:rsid w:val="00FD4BED"/>
    <w:rsid w:val="00FE1252"/>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651F05-C6EB-4FDE-94A8-705E68E14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6A4"/>
    <w:rPr>
      <w:rFonts w:ascii="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 w:type="table" w:styleId="TableGrid">
    <w:name w:val="Table Grid"/>
    <w:basedOn w:val="TableNormal"/>
    <w:uiPriority w:val="59"/>
    <w:rsid w:val="00BD55C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1051</Words>
  <Characters>5996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فراس الصعيو</Company>
  <LinksUpToDate>false</LinksUpToDate>
  <CharactersWithSpaces>7033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sherwan</dc:creator>
  <cp:lastModifiedBy>Admin</cp:lastModifiedBy>
  <cp:revision>2</cp:revision>
  <cp:lastPrinted>2015-12-05T21:13:00Z</cp:lastPrinted>
  <dcterms:created xsi:type="dcterms:W3CDTF">2021-10-23T19:17:00Z</dcterms:created>
  <dcterms:modified xsi:type="dcterms:W3CDTF">2021-10-23T19:17:00Z</dcterms:modified>
</cp:coreProperties>
</file>