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6F9A" w14:textId="0A27256B" w:rsidR="00C7042E" w:rsidRDefault="00E431AF" w:rsidP="00C7042E">
      <w:pPr>
        <w:pStyle w:val="Heading1"/>
      </w:pPr>
      <w:r w:rsidRPr="00192641">
        <w:rPr>
          <w:rFonts w:asciiTheme="minorHAnsi" w:hAnsiTheme="minorHAnsi"/>
          <w:sz w:val="28"/>
          <w:szCs w:val="28"/>
        </w:rPr>
        <w:t xml:space="preserve">THE </w:t>
      </w:r>
      <w:r>
        <w:rPr>
          <w:rFonts w:asciiTheme="minorHAnsi" w:hAnsiTheme="minorHAnsi"/>
          <w:sz w:val="28"/>
          <w:szCs w:val="28"/>
        </w:rPr>
        <w:t>IMPACT</w:t>
      </w:r>
      <w:r w:rsidRPr="00192641">
        <w:rPr>
          <w:rFonts w:asciiTheme="minorHAnsi" w:hAnsiTheme="minorHAnsi"/>
          <w:sz w:val="28"/>
          <w:szCs w:val="28"/>
        </w:rPr>
        <w:t xml:space="preserve"> OF AUDIT COMMITTEE COMPOSITION </w:t>
      </w:r>
      <w:r>
        <w:rPr>
          <w:rFonts w:asciiTheme="minorHAnsi" w:hAnsiTheme="minorHAnsi"/>
          <w:sz w:val="28"/>
          <w:szCs w:val="28"/>
        </w:rPr>
        <w:t xml:space="preserve">AND PERFORMANCE </w:t>
      </w:r>
      <w:r w:rsidRPr="00192641">
        <w:rPr>
          <w:rFonts w:asciiTheme="minorHAnsi" w:hAnsiTheme="minorHAnsi"/>
          <w:sz w:val="28"/>
          <w:szCs w:val="28"/>
        </w:rPr>
        <w:t>ON</w:t>
      </w:r>
      <w:r>
        <w:rPr>
          <w:rFonts w:asciiTheme="minorHAnsi" w:hAnsiTheme="minorHAnsi"/>
          <w:sz w:val="28"/>
          <w:szCs w:val="28"/>
        </w:rPr>
        <w:t xml:space="preserve"> </w:t>
      </w:r>
      <w:r w:rsidRPr="00192641">
        <w:rPr>
          <w:rFonts w:asciiTheme="minorHAnsi" w:hAnsiTheme="minorHAnsi"/>
          <w:sz w:val="28"/>
          <w:szCs w:val="28"/>
        </w:rPr>
        <w:t xml:space="preserve">FINANCIAL REPORTING QUALITY IN </w:t>
      </w:r>
      <w:r>
        <w:rPr>
          <w:rFonts w:asciiTheme="minorHAnsi" w:hAnsiTheme="minorHAnsi"/>
          <w:sz w:val="28"/>
          <w:szCs w:val="28"/>
        </w:rPr>
        <w:t>KURDISTAN’S INDUSTRIAL COMPANIES</w:t>
      </w:r>
    </w:p>
    <w:p w14:paraId="72A85A60" w14:textId="77777777" w:rsidR="00C7042E" w:rsidRPr="00C7042E" w:rsidRDefault="00C7042E" w:rsidP="00C7042E"/>
    <w:p w14:paraId="43C2CF98" w14:textId="71DB0E17" w:rsidR="00C7042E" w:rsidRPr="0080496E" w:rsidRDefault="00C7042E" w:rsidP="00C7042E">
      <w:pPr>
        <w:pStyle w:val="Heading1"/>
      </w:pPr>
      <w:r w:rsidRPr="0080496E">
        <w:t>ABSTRACT</w:t>
      </w:r>
    </w:p>
    <w:p w14:paraId="384699C7" w14:textId="3FAAC85A" w:rsidR="00C7042E" w:rsidRDefault="003D5EA5" w:rsidP="00C7042E">
      <w:r>
        <w:rPr>
          <w:rFonts w:asciiTheme="minorHAnsi" w:hAnsiTheme="minorHAnsi" w:cstheme="majorBidi"/>
          <w:color w:val="000000"/>
        </w:rPr>
        <w:t>Given the high prevalence of corporate fraud and misconduct worldwide, the demand</w:t>
      </w:r>
      <w:r>
        <w:t xml:space="preserve"> for </w:t>
      </w:r>
      <w:r w:rsidRPr="00B805DA">
        <w:rPr>
          <w:rFonts w:asciiTheme="minorHAnsi" w:hAnsiTheme="minorHAnsi" w:cstheme="majorBidi"/>
          <w:color w:val="000000"/>
        </w:rPr>
        <w:t>financial reporting quality</w:t>
      </w:r>
      <w:r>
        <w:rPr>
          <w:rFonts w:asciiTheme="minorHAnsi" w:hAnsiTheme="minorHAnsi" w:cstheme="majorBidi"/>
          <w:color w:val="000000"/>
        </w:rPr>
        <w:t xml:space="preserve"> has also been on a high rise.  Among the suggested courses of action is </w:t>
      </w:r>
      <w:r w:rsidRPr="00B805DA">
        <w:rPr>
          <w:rFonts w:asciiTheme="minorHAnsi" w:hAnsiTheme="minorHAnsi" w:cstheme="majorBidi"/>
          <w:color w:val="000000"/>
        </w:rPr>
        <w:t>audit committee composition and performance</w:t>
      </w:r>
      <w:r>
        <w:rPr>
          <w:rFonts w:asciiTheme="minorHAnsi" w:hAnsiTheme="minorHAnsi" w:cstheme="majorBidi"/>
          <w:color w:val="000000"/>
        </w:rPr>
        <w:t xml:space="preserve">. Consequently, the study examines the impact of </w:t>
      </w:r>
      <w:r w:rsidRPr="00B805DA">
        <w:rPr>
          <w:rFonts w:asciiTheme="minorHAnsi" w:hAnsiTheme="minorHAnsi" w:cstheme="majorBidi"/>
          <w:color w:val="000000"/>
        </w:rPr>
        <w:t>audit committee composition and performance</w:t>
      </w:r>
      <w:r>
        <w:rPr>
          <w:rFonts w:asciiTheme="minorHAnsi" w:hAnsiTheme="minorHAnsi" w:cstheme="majorBidi"/>
          <w:color w:val="000000"/>
        </w:rPr>
        <w:t xml:space="preserve"> on </w:t>
      </w:r>
      <w:r w:rsidRPr="00B805DA">
        <w:rPr>
          <w:rFonts w:asciiTheme="minorHAnsi" w:hAnsiTheme="minorHAnsi" w:cstheme="majorBidi"/>
          <w:color w:val="000000"/>
        </w:rPr>
        <w:t>financial reporting quality</w:t>
      </w:r>
      <w:r>
        <w:rPr>
          <w:rFonts w:asciiTheme="minorHAnsi" w:hAnsiTheme="minorHAnsi" w:cstheme="majorBidi"/>
          <w:color w:val="000000"/>
        </w:rPr>
        <w:t xml:space="preserve"> using 277 responses collected from </w:t>
      </w:r>
      <w:r>
        <w:t xml:space="preserve">140 internal audit managers, 120 audit committee members </w:t>
      </w:r>
      <w:r>
        <w:rPr>
          <w:rFonts w:asciiTheme="minorHAnsi" w:hAnsiTheme="minorHAnsi" w:cstheme="majorBidi"/>
          <w:color w:val="000000"/>
        </w:rPr>
        <w:t xml:space="preserve">and </w:t>
      </w:r>
      <w:r w:rsidRPr="00B805DA">
        <w:rPr>
          <w:rFonts w:asciiTheme="minorHAnsi" w:hAnsiTheme="minorHAnsi" w:cstheme="majorBidi"/>
          <w:color w:val="000000"/>
        </w:rPr>
        <w:t>1</w:t>
      </w:r>
      <w:r>
        <w:rPr>
          <w:rFonts w:asciiTheme="minorHAnsi" w:hAnsiTheme="minorHAnsi" w:cstheme="majorBidi"/>
          <w:color w:val="000000"/>
        </w:rPr>
        <w:t>7</w:t>
      </w:r>
      <w:r w:rsidRPr="00B805DA">
        <w:rPr>
          <w:rFonts w:asciiTheme="minorHAnsi" w:hAnsiTheme="minorHAnsi" w:cstheme="majorBidi"/>
          <w:color w:val="000000"/>
        </w:rPr>
        <w:t xml:space="preserve"> financial managers</w:t>
      </w:r>
      <w:r>
        <w:rPr>
          <w:rFonts w:asciiTheme="minorHAnsi" w:hAnsiTheme="minorHAnsi" w:cstheme="majorBidi"/>
          <w:color w:val="000000"/>
        </w:rPr>
        <w:t xml:space="preserve"> of five strategic industries in Erbil, Kurdistan. The responses were regressed using </w:t>
      </w:r>
      <w:r w:rsidRPr="001F74DC">
        <w:rPr>
          <w:rFonts w:asciiTheme="minorHAnsi" w:hAnsiTheme="minorHAnsi" w:cstheme="majorBidi"/>
          <w:color w:val="000000"/>
        </w:rPr>
        <w:t>two single regression analysis models</w:t>
      </w:r>
      <w:r>
        <w:rPr>
          <w:rFonts w:asciiTheme="minorHAnsi" w:hAnsiTheme="minorHAnsi" w:cstheme="majorBidi"/>
          <w:color w:val="000000"/>
        </w:rPr>
        <w:t xml:space="preserve"> with the aid of SPSS version 24. The findings of the study indicated that improvements in both audit committee composition and performance have significant positive effects on financial reporting quality. T</w:t>
      </w:r>
      <w:r w:rsidRPr="00972A17">
        <w:rPr>
          <w:rFonts w:asciiTheme="minorHAnsi" w:hAnsiTheme="minorHAnsi" w:cstheme="majorBidi"/>
          <w:color w:val="000000"/>
        </w:rPr>
        <w:t>he study’s theoretical underpinnings are engraved in suggesting that the principal-agent theory’s propositions can be improved by having sound audit committees capable of performing exceptionally well so as to improve financial reporting quality.</w:t>
      </w:r>
      <w:r>
        <w:rPr>
          <w:rFonts w:asciiTheme="minorHAnsi" w:hAnsiTheme="minorHAnsi" w:cstheme="majorBidi"/>
          <w:color w:val="000000"/>
        </w:rPr>
        <w:t xml:space="preserve"> </w:t>
      </w:r>
      <w:r w:rsidRPr="00972A17">
        <w:rPr>
          <w:rFonts w:asciiTheme="minorHAnsi" w:hAnsiTheme="minorHAnsi" w:cstheme="majorBidi"/>
          <w:color w:val="000000"/>
        </w:rPr>
        <w:t>The study’s practical contributions are linked to its capacity in highlighting that industrial companies must be cautious when selecting audit committee members.</w:t>
      </w:r>
    </w:p>
    <w:p w14:paraId="63AFFEE7" w14:textId="5782C265" w:rsidR="00BB5DFD" w:rsidRDefault="00E4787E">
      <w:r w:rsidRPr="00CD767A">
        <w:rPr>
          <w:rFonts w:asciiTheme="minorHAnsi" w:hAnsiTheme="minorHAnsi"/>
          <w:b/>
          <w:bCs/>
          <w:i/>
          <w:iCs/>
          <w:color w:val="0D0D0D"/>
        </w:rPr>
        <w:t xml:space="preserve">Keywords: </w:t>
      </w:r>
      <w:r w:rsidRPr="006F5133">
        <w:rPr>
          <w:rFonts w:asciiTheme="minorHAnsi" w:hAnsiTheme="minorHAnsi"/>
          <w:i/>
          <w:iCs/>
          <w:color w:val="0D0D0D"/>
        </w:rPr>
        <w:t>Au</w:t>
      </w:r>
      <w:r>
        <w:rPr>
          <w:rFonts w:asciiTheme="minorHAnsi" w:hAnsiTheme="minorHAnsi"/>
          <w:i/>
          <w:iCs/>
          <w:color w:val="0D0D0D"/>
        </w:rPr>
        <w:t>di</w:t>
      </w:r>
      <w:r w:rsidRPr="006F5133">
        <w:rPr>
          <w:rFonts w:asciiTheme="minorHAnsi" w:hAnsiTheme="minorHAnsi"/>
          <w:i/>
          <w:iCs/>
          <w:color w:val="0D0D0D"/>
        </w:rPr>
        <w:t>t</w:t>
      </w:r>
      <w:r>
        <w:rPr>
          <w:rFonts w:asciiTheme="minorHAnsi" w:hAnsiTheme="minorHAnsi"/>
          <w:i/>
          <w:iCs/>
          <w:color w:val="0D0D0D"/>
        </w:rPr>
        <w:t xml:space="preserve"> committee,</w:t>
      </w:r>
      <w:r>
        <w:t xml:space="preserve"> </w:t>
      </w:r>
      <w:r>
        <w:rPr>
          <w:rFonts w:asciiTheme="minorHAnsi" w:hAnsiTheme="minorHAnsi"/>
          <w:i/>
          <w:iCs/>
          <w:color w:val="0D0D0D"/>
        </w:rPr>
        <w:t>a</w:t>
      </w:r>
      <w:r w:rsidRPr="006F5133">
        <w:rPr>
          <w:rFonts w:asciiTheme="minorHAnsi" w:hAnsiTheme="minorHAnsi"/>
          <w:i/>
          <w:iCs/>
          <w:color w:val="0D0D0D"/>
        </w:rPr>
        <w:t>u</w:t>
      </w:r>
      <w:r>
        <w:rPr>
          <w:rFonts w:asciiTheme="minorHAnsi" w:hAnsiTheme="minorHAnsi"/>
          <w:i/>
          <w:iCs/>
          <w:color w:val="0D0D0D"/>
        </w:rPr>
        <w:t>di</w:t>
      </w:r>
      <w:r w:rsidRPr="006F5133">
        <w:rPr>
          <w:rFonts w:asciiTheme="minorHAnsi" w:hAnsiTheme="minorHAnsi"/>
          <w:i/>
          <w:iCs/>
          <w:color w:val="0D0D0D"/>
        </w:rPr>
        <w:t>t</w:t>
      </w:r>
      <w:r w:rsidRPr="00192641">
        <w:rPr>
          <w:rFonts w:asciiTheme="minorHAnsi" w:hAnsiTheme="minorHAnsi"/>
          <w:i/>
          <w:iCs/>
          <w:color w:val="0D0D0D"/>
        </w:rPr>
        <w:t xml:space="preserve"> composition</w:t>
      </w:r>
      <w:r>
        <w:rPr>
          <w:rFonts w:asciiTheme="minorHAnsi" w:hAnsiTheme="minorHAnsi"/>
          <w:i/>
          <w:iCs/>
          <w:color w:val="0D0D0D"/>
        </w:rPr>
        <w:t>,</w:t>
      </w:r>
      <w:r>
        <w:t xml:space="preserve"> </w:t>
      </w:r>
      <w:r>
        <w:rPr>
          <w:rFonts w:asciiTheme="minorHAnsi" w:hAnsiTheme="minorHAnsi"/>
          <w:i/>
          <w:iCs/>
          <w:color w:val="0D0D0D"/>
        </w:rPr>
        <w:t>a</w:t>
      </w:r>
      <w:r w:rsidRPr="006F5133">
        <w:rPr>
          <w:rFonts w:asciiTheme="minorHAnsi" w:hAnsiTheme="minorHAnsi"/>
          <w:i/>
          <w:iCs/>
          <w:color w:val="0D0D0D"/>
        </w:rPr>
        <w:t>u</w:t>
      </w:r>
      <w:r>
        <w:rPr>
          <w:rFonts w:asciiTheme="minorHAnsi" w:hAnsiTheme="minorHAnsi"/>
          <w:i/>
          <w:iCs/>
          <w:color w:val="0D0D0D"/>
        </w:rPr>
        <w:t>di</w:t>
      </w:r>
      <w:r w:rsidRPr="006F5133">
        <w:rPr>
          <w:rFonts w:asciiTheme="minorHAnsi" w:hAnsiTheme="minorHAnsi"/>
          <w:i/>
          <w:iCs/>
          <w:color w:val="0D0D0D"/>
        </w:rPr>
        <w:t>t</w:t>
      </w:r>
      <w:r>
        <w:rPr>
          <w:rFonts w:asciiTheme="minorHAnsi" w:hAnsiTheme="minorHAnsi"/>
          <w:i/>
          <w:iCs/>
          <w:color w:val="0D0D0D"/>
        </w:rPr>
        <w:t xml:space="preserve"> </w:t>
      </w:r>
      <w:r w:rsidRPr="00192641">
        <w:rPr>
          <w:rFonts w:asciiTheme="minorHAnsi" w:hAnsiTheme="minorHAnsi"/>
          <w:i/>
          <w:iCs/>
          <w:color w:val="0D0D0D"/>
        </w:rPr>
        <w:t>performance</w:t>
      </w:r>
      <w:r>
        <w:rPr>
          <w:rFonts w:asciiTheme="minorHAnsi" w:hAnsiTheme="minorHAnsi"/>
          <w:i/>
          <w:iCs/>
          <w:color w:val="0D0D0D"/>
        </w:rPr>
        <w:t xml:space="preserve">, </w:t>
      </w:r>
      <w:r w:rsidRPr="00192641">
        <w:rPr>
          <w:rFonts w:asciiTheme="minorHAnsi" w:hAnsiTheme="minorHAnsi"/>
          <w:i/>
          <w:iCs/>
          <w:color w:val="0D0D0D"/>
        </w:rPr>
        <w:t>financial reporting quality</w:t>
      </w:r>
      <w:r>
        <w:rPr>
          <w:rFonts w:asciiTheme="minorHAnsi" w:hAnsiTheme="minorHAnsi"/>
          <w:i/>
          <w:iCs/>
          <w:color w:val="0D0D0D"/>
        </w:rPr>
        <w:t>.</w:t>
      </w:r>
    </w:p>
    <w:sectPr w:rsidR="00BB5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B6"/>
    <w:rsid w:val="003D5EA5"/>
    <w:rsid w:val="00BB5DFD"/>
    <w:rsid w:val="00C7042E"/>
    <w:rsid w:val="00D140B6"/>
    <w:rsid w:val="00E431AF"/>
    <w:rsid w:val="00E4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4E1A"/>
  <w15:chartTrackingRefBased/>
  <w15:docId w15:val="{79BA51A0-1CD7-4F56-AE03-DBB5E8F9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42E"/>
    <w:pPr>
      <w:spacing w:line="276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42E"/>
    <w:pPr>
      <w:spacing w:after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42E"/>
    <w:rPr>
      <w:rFonts w:ascii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Sardar Jalal</dc:creator>
  <cp:keywords/>
  <dc:description/>
  <cp:lastModifiedBy>Sardar Jalal</cp:lastModifiedBy>
  <cp:revision>5</cp:revision>
  <dcterms:created xsi:type="dcterms:W3CDTF">2022-06-04T10:44:00Z</dcterms:created>
  <dcterms:modified xsi:type="dcterms:W3CDTF">2022-06-04T10:53:00Z</dcterms:modified>
</cp:coreProperties>
</file>